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DD" w:rsidRPr="001121DD" w:rsidRDefault="001121DD" w:rsidP="0011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Муниципальное бюджетное общеобразовательное учреждение «Лингвистическая школа им. Ю. Д. Дешериева» города Грозного</w:t>
      </w:r>
    </w:p>
    <w:p w:rsidR="001121DD" w:rsidRDefault="001121DD" w:rsidP="0011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(МБОУ «Лингвистическая школа им. Ю. Д. Дешериева» г. Грозного)</w:t>
      </w:r>
    </w:p>
    <w:p w:rsidR="001121DD" w:rsidRPr="001121DD" w:rsidRDefault="001121DD" w:rsidP="0011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466"/>
      </w:tblGrid>
      <w:tr w:rsidR="001121DD" w:rsidRPr="001121DD" w:rsidTr="001121DD">
        <w:trPr>
          <w:trHeight w:val="1169"/>
          <w:jc w:val="center"/>
        </w:trPr>
        <w:tc>
          <w:tcPr>
            <w:tcW w:w="541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1121DD" w:rsidRDefault="001121DD" w:rsidP="001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1121DD" w:rsidRPr="001121DD" w:rsidRDefault="001121DD" w:rsidP="001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Педагогическим советом</w:t>
            </w:r>
          </w:p>
          <w:p w:rsidR="001121DD" w:rsidRPr="001121DD" w:rsidRDefault="001121DD" w:rsidP="001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МБОУ «Лингвистическая школа им. Ю. Д. Дешериева»</w:t>
            </w:r>
          </w:p>
          <w:p w:rsidR="001121DD" w:rsidRPr="001121DD" w:rsidRDefault="001121DD" w:rsidP="001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от </w:t>
            </w:r>
            <w:r w:rsidRPr="001121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15.04.</w:t>
            </w:r>
            <w:r w:rsidRPr="0011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121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  <w:r w:rsidRPr="0011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</w:t>
            </w:r>
            <w:r w:rsidRPr="001121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6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1121DD" w:rsidRDefault="001121DD" w:rsidP="001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1121DD" w:rsidRDefault="001121DD" w:rsidP="001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 МБОУ «Лингвистическая школа им. Ю. Д. Дешериева»</w:t>
            </w:r>
          </w:p>
          <w:p w:rsidR="001121DD" w:rsidRPr="001121DD" w:rsidRDefault="001121DD" w:rsidP="001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______________А. А. Умарова</w:t>
            </w:r>
          </w:p>
          <w:p w:rsidR="001121DD" w:rsidRPr="001121DD" w:rsidRDefault="001121DD" w:rsidP="0011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1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16.04.</w:t>
            </w:r>
            <w:r w:rsidRPr="0011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121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</w:p>
        </w:tc>
      </w:tr>
    </w:tbl>
    <w:p w:rsidR="001121DD" w:rsidRPr="001121DD" w:rsidRDefault="001121DD" w:rsidP="001121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1DD" w:rsidRPr="001121DD" w:rsidRDefault="001121DD" w:rsidP="0011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Отчет о результатах самообследования</w:t>
      </w:r>
    </w:p>
    <w:p w:rsidR="001121DD" w:rsidRPr="001121DD" w:rsidRDefault="001121DD" w:rsidP="0011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муниципального бюджетного</w:t>
      </w:r>
      <w:r w:rsidRPr="001121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общеобра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зовательного учреждения</w:t>
      </w:r>
      <w:r w:rsidRPr="001121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«Лингвистическая школа им. Ю. Д. Дешериева» города Грозного</w:t>
      </w:r>
    </w:p>
    <w:p w:rsidR="001121DD" w:rsidRPr="0094244F" w:rsidRDefault="001121DD" w:rsidP="001121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Pr="009424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</w:t>
      </w:r>
      <w:r w:rsidRPr="00942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1121DD" w:rsidRPr="00B1155F" w:rsidRDefault="001121DD" w:rsidP="001121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1DD" w:rsidRPr="0031022B" w:rsidRDefault="001121DD" w:rsidP="001121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02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0" w:type="auto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5760"/>
      </w:tblGrid>
      <w:tr w:rsidR="001121DD" w:rsidRPr="00B1155F" w:rsidTr="001121DD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</w:t>
            </w:r>
            <w:r w:rsidRPr="00D101A6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dfasvffp2w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«Лингвистическая школа им. Ю. Д. Дешериева» города Грозного</w:t>
            </w:r>
          </w:p>
        </w:tc>
      </w:tr>
      <w:tr w:rsidR="001121DD" w:rsidRPr="00B1155F" w:rsidTr="001121DD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dfask5ciwt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Умарова Аза Ахмедовна</w:t>
            </w:r>
          </w:p>
        </w:tc>
      </w:tr>
      <w:tr w:rsidR="001121DD" w:rsidRPr="00B1155F" w:rsidTr="001121DD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25227" w:rsidRDefault="001121DD" w:rsidP="001121DD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2" w:name="dfas276ci4"/>
            <w:bookmarkEnd w:id="2"/>
            <w:r w:rsidRPr="00825227">
              <w:rPr>
                <w:rFonts w:ascii="Times New Roman" w:hAnsi="Times New Roman"/>
                <w:b w:val="0"/>
                <w:sz w:val="28"/>
                <w:szCs w:val="28"/>
              </w:rPr>
              <w:t>Чеченская Республика, г. Грозный, улица Мамсурова, дом 22.</w:t>
            </w:r>
          </w:p>
        </w:tc>
      </w:tr>
      <w:tr w:rsidR="001121DD" w:rsidRPr="00B1155F" w:rsidTr="001121DD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0353E1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dfass13145"/>
            <w:bookmarkEnd w:id="3"/>
            <w:r w:rsidRPr="000353E1">
              <w:rPr>
                <w:rFonts w:ascii="Times New Roman" w:hAnsi="Times New Roman" w:cs="Times New Roman"/>
                <w:sz w:val="28"/>
                <w:szCs w:val="28"/>
              </w:rPr>
              <w:t>+7(938)-002-33-50</w:t>
            </w:r>
          </w:p>
        </w:tc>
      </w:tr>
      <w:tr w:rsidR="001121DD" w:rsidRPr="009306EA" w:rsidTr="001121DD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0353E1" w:rsidRDefault="001121DD" w:rsidP="001121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4" w:name="dfasyv4a6r"/>
            <w:bookmarkEnd w:id="4"/>
            <w:r w:rsidRPr="000353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Linguistic_School95 &lt;linguistic_school95@mail.ru&gt;</w:t>
            </w:r>
          </w:p>
        </w:tc>
      </w:tr>
      <w:tr w:rsidR="001121DD" w:rsidRPr="00B1155F" w:rsidTr="001121DD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0353E1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dfas9os1m0"/>
            <w:bookmarkEnd w:id="5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образования Мэрии города Грозного</w:t>
            </w:r>
          </w:p>
        </w:tc>
      </w:tr>
      <w:tr w:rsidR="001121DD" w:rsidRPr="00B1155F" w:rsidTr="001121DD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dfasd87sp9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22.02.2017</w:t>
            </w:r>
          </w:p>
        </w:tc>
      </w:tr>
      <w:tr w:rsidR="001121DD" w:rsidRPr="00B1155F" w:rsidTr="0031022B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6E56B3" w:rsidRDefault="001121DD" w:rsidP="001121DD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7" w:name="dfas8l8xcg"/>
            <w:bookmarkEnd w:id="7"/>
            <w:r w:rsidRPr="006E56B3">
              <w:rPr>
                <w:rFonts w:ascii="Times New Roman" w:hAnsi="Times New Roman"/>
                <w:b w:val="0"/>
                <w:sz w:val="28"/>
                <w:szCs w:val="28"/>
              </w:rPr>
              <w:t>серия</w:t>
            </w:r>
            <w:r w:rsidRPr="006E56B3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20 Л 02</w:t>
            </w:r>
            <w:r w:rsidRPr="006E56B3">
              <w:rPr>
                <w:rFonts w:ascii="Times New Roman" w:hAnsi="Times New Roman"/>
                <w:b w:val="0"/>
                <w:sz w:val="28"/>
                <w:szCs w:val="28"/>
              </w:rPr>
              <w:t xml:space="preserve">_№ </w:t>
            </w:r>
            <w:r w:rsidR="0031022B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0001658</w:t>
            </w:r>
            <w:r w:rsidRPr="006E56B3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</w:t>
            </w:r>
            <w:r w:rsidR="006E56B3" w:rsidRPr="006E56B3">
              <w:rPr>
                <w:rFonts w:ascii="Times New Roman" w:hAnsi="Times New Roman"/>
                <w:b w:val="0"/>
                <w:sz w:val="28"/>
                <w:szCs w:val="28"/>
              </w:rPr>
              <w:t>регистрационный № 3272</w:t>
            </w:r>
          </w:p>
          <w:p w:rsidR="001121DD" w:rsidRPr="000353E1" w:rsidRDefault="006E56B3" w:rsidP="001121DD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E56B3">
              <w:rPr>
                <w:rFonts w:ascii="Times New Roman" w:hAnsi="Times New Roman" w:cs="Times New Roman"/>
                <w:sz w:val="28"/>
                <w:szCs w:val="28"/>
              </w:rPr>
              <w:t>дата выдачи 19 августа 2020</w:t>
            </w:r>
            <w:r w:rsidR="001121DD" w:rsidRPr="006E56B3">
              <w:rPr>
                <w:rFonts w:ascii="Times New Roman" w:hAnsi="Times New Roman" w:cs="Times New Roman"/>
                <w:sz w:val="28"/>
                <w:szCs w:val="28"/>
              </w:rPr>
              <w:t xml:space="preserve"> г.  срок действия бессрочно</w:t>
            </w:r>
            <w:r w:rsidR="001121DD" w:rsidRPr="00521859">
              <w:t xml:space="preserve"> </w:t>
            </w:r>
          </w:p>
        </w:tc>
      </w:tr>
      <w:tr w:rsidR="001121DD" w:rsidRPr="00B1155F" w:rsidTr="0031022B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D101A6" w:rsidRDefault="001121DD" w:rsidP="0011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Свидетельство о государственной </w:t>
            </w:r>
            <w:r w:rsidRPr="00D101A6">
              <w:rPr>
                <w:rFonts w:ascii="Times New Roman" w:hAnsi="Times New Roman" w:cs="Times New Roman"/>
                <w:sz w:val="28"/>
                <w:szCs w:val="28"/>
              </w:rPr>
              <w:br/>
              <w:t>аккредитации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31022B" w:rsidRDefault="001121DD" w:rsidP="0031022B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8" w:name="dfas0siypr"/>
            <w:bookmarkEnd w:id="8"/>
            <w:r w:rsidRPr="0031022B">
              <w:rPr>
                <w:rFonts w:ascii="Times New Roman" w:hAnsi="Times New Roman"/>
                <w:b w:val="0"/>
                <w:sz w:val="28"/>
                <w:szCs w:val="28"/>
              </w:rPr>
              <w:t xml:space="preserve">серия </w:t>
            </w:r>
            <w:r w:rsidRPr="0031022B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20 А 02 </w:t>
            </w:r>
            <w:r w:rsidRPr="0031022B">
              <w:rPr>
                <w:rFonts w:ascii="Times New Roman" w:hAnsi="Times New Roman"/>
                <w:b w:val="0"/>
                <w:sz w:val="28"/>
                <w:szCs w:val="28"/>
              </w:rPr>
              <w:t xml:space="preserve">№ </w:t>
            </w:r>
            <w:r w:rsidR="0031022B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0000606</w:t>
            </w:r>
            <w:r w:rsidRPr="0031022B">
              <w:rPr>
                <w:rFonts w:ascii="Times New Roman" w:hAnsi="Times New Roman"/>
                <w:b w:val="0"/>
                <w:sz w:val="28"/>
                <w:szCs w:val="28"/>
              </w:rPr>
              <w:t xml:space="preserve"> регистрационный</w:t>
            </w:r>
            <w:r w:rsidR="0031022B">
              <w:rPr>
                <w:rFonts w:ascii="Times New Roman" w:hAnsi="Times New Roman"/>
                <w:b w:val="0"/>
                <w:sz w:val="28"/>
                <w:szCs w:val="28"/>
              </w:rPr>
              <w:t xml:space="preserve"> № 1308</w:t>
            </w:r>
          </w:p>
          <w:p w:rsidR="001121DD" w:rsidRPr="000353E1" w:rsidRDefault="0031022B" w:rsidP="0031022B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дата выдачи 14 сентября 2020 г. срок действия до 14.09.2032</w:t>
            </w:r>
            <w:r w:rsidR="001121DD" w:rsidRPr="0052185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121DD" w:rsidRDefault="001121DD" w:rsidP="001121DD">
      <w:pPr>
        <w:spacing w:after="0" w:line="36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</w:p>
    <w:p w:rsidR="001121DD" w:rsidRPr="001121DD" w:rsidRDefault="001121DD" w:rsidP="00112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Лингвистическая школа им. Ю. Д. Дешериева</w:t>
      </w:r>
      <w:r w:rsidRPr="0011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(далее – Школа) располож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ена в Шейх-Мансуровском районе города Грозного</w:t>
      </w:r>
      <w:r w:rsidRPr="0011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Большинство семей обучающихся прожив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ают в домах типовой застройки: 60 процент − рядом со Школой, 40</w:t>
      </w:r>
      <w:r w:rsidRPr="0011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оцентов – приезжают из сел</w:t>
      </w:r>
      <w:r w:rsidRPr="0011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1DD" w:rsidRPr="001121DD" w:rsidRDefault="001121DD" w:rsidP="00112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 образования детей</w:t>
      </w:r>
      <w:r w:rsidRPr="0011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1DD" w:rsidRPr="001121DD" w:rsidRDefault="001121DD" w:rsidP="00112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Default="001121DD" w:rsidP="0011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:rsidR="001121DD" w:rsidRPr="001121DD" w:rsidRDefault="001121DD" w:rsidP="00112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Pr="008F30CC" w:rsidRDefault="001121DD" w:rsidP="008F30CC">
      <w:pPr>
        <w:pStyle w:val="a8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образовательной деятельности</w:t>
      </w:r>
    </w:p>
    <w:p w:rsidR="001121DD" w:rsidRPr="001121DD" w:rsidRDefault="001121DD" w:rsidP="00112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1DD" w:rsidRPr="001121DD" w:rsidRDefault="001121DD" w:rsidP="00112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1121DD" w:rsidRPr="001121DD" w:rsidRDefault="001121DD" w:rsidP="008F3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ООО), 10–11-х классов – на 2-летний нормативный срок освоения образовательной программы среднего общего образования (реализация ФГОС СОО).</w:t>
      </w:r>
    </w:p>
    <w:p w:rsidR="001121DD" w:rsidRPr="001121DD" w:rsidRDefault="001121DD" w:rsidP="008F3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в результате введения ограничительных мер в связи с распространением коронавирусной инфекции часть образовательных программ в 2019/20 и в 2020/21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 </w:t>
      </w:r>
      <w:r w:rsidR="008F30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платформа Учиру</w:t>
      </w:r>
      <w:r w:rsidRPr="001121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Российская электронная школа, платформа </w:t>
      </w:r>
      <w:r w:rsidR="008F30C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zoom</w:t>
      </w: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1DD" w:rsidRPr="001121DD" w:rsidRDefault="001121DD" w:rsidP="008F3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1121DD" w:rsidRPr="001121DD" w:rsidRDefault="001121DD" w:rsidP="001121D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1121DD" w:rsidRPr="001121DD" w:rsidRDefault="001121DD" w:rsidP="001121D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внимание родителей (законных представителей) обучающихся при о</w:t>
      </w:r>
      <w:r w:rsidR="008F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домашней обстановки, </w:t>
      </w: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способствующей успешному освоению образовательных программ;</w:t>
      </w:r>
    </w:p>
    <w:p w:rsidR="001121DD" w:rsidRPr="001121DD" w:rsidRDefault="001121DD" w:rsidP="001121D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успешность работников Школы в установлении полноценного взаимодействия с родителями, проведении достаточных разъяснений о включенности в дистанционные занятия и значимости их для обучающихся.</w:t>
      </w:r>
    </w:p>
    <w:p w:rsidR="001121DD" w:rsidRDefault="001121DD" w:rsidP="003102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21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сложившейся ситуации, в плане работы Школы на 2021 год необходимо предусмотреть мероприятия, минимизирующие выявленные</w:t>
      </w:r>
      <w:r w:rsidRPr="00B1155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1121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дефициты, включить мероприятия в план ВСОКО.</w:t>
      </w:r>
    </w:p>
    <w:p w:rsidR="0009098A" w:rsidRPr="00B1155F" w:rsidRDefault="0009098A" w:rsidP="001121D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9098A" w:rsidRPr="00D101A6" w:rsidRDefault="0009098A" w:rsidP="000909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01A6">
        <w:rPr>
          <w:rFonts w:ascii="Times New Roman" w:hAnsi="Times New Roman" w:cs="Times New Roman"/>
          <w:b/>
          <w:bCs/>
          <w:iCs/>
          <w:sz w:val="28"/>
          <w:szCs w:val="28"/>
        </w:rPr>
        <w:t>Режим работы общеобразовательного учреждения:</w:t>
      </w:r>
    </w:p>
    <w:p w:rsidR="0009098A" w:rsidRPr="00D101A6" w:rsidRDefault="0009098A" w:rsidP="0009098A">
      <w:pPr>
        <w:keepNext/>
        <w:widowControl w:val="0"/>
        <w:tabs>
          <w:tab w:val="num" w:pos="0"/>
          <w:tab w:val="num" w:pos="737"/>
          <w:tab w:val="left" w:pos="2880"/>
          <w:tab w:val="left" w:pos="8640"/>
        </w:tabs>
        <w:suppressAutoHyphens/>
        <w:autoSpaceDE w:val="0"/>
        <w:autoSpaceDN w:val="0"/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D101A6">
        <w:rPr>
          <w:rFonts w:ascii="Times New Roman" w:hAnsi="Times New Roman" w:cs="Times New Roman"/>
          <w:b/>
          <w:bCs/>
          <w:sz w:val="28"/>
          <w:szCs w:val="28"/>
        </w:rPr>
        <w:t>5 – дневная учебная неделя:</w:t>
      </w:r>
      <w:r>
        <w:rPr>
          <w:rFonts w:ascii="Times New Roman" w:hAnsi="Times New Roman" w:cs="Times New Roman"/>
          <w:bCs/>
          <w:sz w:val="28"/>
          <w:szCs w:val="28"/>
        </w:rPr>
        <w:t xml:space="preserve"> 1-11</w:t>
      </w:r>
      <w:r w:rsidRPr="00D101A6">
        <w:rPr>
          <w:rFonts w:ascii="Times New Roman" w:hAnsi="Times New Roman" w:cs="Times New Roman"/>
          <w:bCs/>
          <w:sz w:val="28"/>
          <w:szCs w:val="28"/>
        </w:rPr>
        <w:t xml:space="preserve">  классы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9098A" w:rsidRPr="0009098A" w:rsidRDefault="0009098A" w:rsidP="0009098A">
      <w:pPr>
        <w:tabs>
          <w:tab w:val="num" w:pos="0"/>
          <w:tab w:val="left" w:pos="720"/>
          <w:tab w:val="left" w:pos="2520"/>
          <w:tab w:val="left" w:pos="5040"/>
          <w:tab w:val="left" w:pos="7020"/>
        </w:tabs>
        <w:spacing w:after="0" w:line="240" w:lineRule="auto"/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D101A6">
        <w:rPr>
          <w:rFonts w:ascii="Times New Roman" w:hAnsi="Times New Roman" w:cs="Times New Roman"/>
          <w:b/>
          <w:sz w:val="28"/>
          <w:szCs w:val="28"/>
        </w:rPr>
        <w:t>Продолжительность учебного и каникул</w:t>
      </w:r>
      <w:r>
        <w:rPr>
          <w:rFonts w:ascii="Times New Roman" w:hAnsi="Times New Roman" w:cs="Times New Roman"/>
          <w:b/>
          <w:sz w:val="28"/>
          <w:szCs w:val="28"/>
        </w:rPr>
        <w:t xml:space="preserve">ярного времени в рамках триместра </w:t>
      </w:r>
      <w:r w:rsidRPr="00CE2724">
        <w:rPr>
          <w:rFonts w:ascii="Times New Roman" w:hAnsi="Times New Roman" w:cs="Times New Roman"/>
          <w:sz w:val="28"/>
          <w:szCs w:val="28"/>
        </w:rPr>
        <w:t>1-9 классы,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D101A6">
        <w:rPr>
          <w:rFonts w:ascii="Times New Roman" w:hAnsi="Times New Roman" w:cs="Times New Roman"/>
          <w:b/>
          <w:sz w:val="28"/>
          <w:szCs w:val="28"/>
        </w:rPr>
        <w:t>ол</w:t>
      </w:r>
      <w:r>
        <w:rPr>
          <w:rFonts w:ascii="Times New Roman" w:hAnsi="Times New Roman" w:cs="Times New Roman"/>
          <w:b/>
          <w:sz w:val="28"/>
          <w:szCs w:val="28"/>
        </w:rPr>
        <w:t xml:space="preserve">угодия </w:t>
      </w:r>
      <w:r w:rsidRPr="00CE2724">
        <w:rPr>
          <w:rFonts w:ascii="Times New Roman" w:hAnsi="Times New Roman" w:cs="Times New Roman"/>
          <w:sz w:val="28"/>
          <w:szCs w:val="28"/>
        </w:rPr>
        <w:t>10-11 классы.</w:t>
      </w:r>
    </w:p>
    <w:p w:rsidR="0009098A" w:rsidRPr="00D101A6" w:rsidRDefault="0009098A" w:rsidP="0009098A">
      <w:pPr>
        <w:tabs>
          <w:tab w:val="num" w:pos="0"/>
          <w:tab w:val="left" w:pos="720"/>
          <w:tab w:val="left" w:pos="2520"/>
          <w:tab w:val="left" w:pos="5040"/>
          <w:tab w:val="left" w:pos="7020"/>
        </w:tabs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D101A6">
        <w:rPr>
          <w:rFonts w:ascii="Times New Roman" w:hAnsi="Times New Roman" w:cs="Times New Roman"/>
          <w:b/>
          <w:bCs/>
          <w:sz w:val="28"/>
          <w:szCs w:val="28"/>
        </w:rPr>
        <w:t xml:space="preserve">Начало занятий: </w:t>
      </w:r>
      <w:r>
        <w:rPr>
          <w:rFonts w:ascii="Times New Roman" w:hAnsi="Times New Roman" w:cs="Times New Roman"/>
          <w:bCs/>
          <w:sz w:val="28"/>
          <w:szCs w:val="28"/>
        </w:rPr>
        <w:t>9.00</w:t>
      </w:r>
      <w:r w:rsidRPr="00D101A6">
        <w:rPr>
          <w:rFonts w:ascii="Times New Roman" w:hAnsi="Times New Roman" w:cs="Times New Roman"/>
          <w:b/>
          <w:bCs/>
          <w:sz w:val="28"/>
          <w:szCs w:val="28"/>
        </w:rPr>
        <w:t xml:space="preserve">  Окончание занятий: </w:t>
      </w:r>
      <w:r>
        <w:rPr>
          <w:rFonts w:ascii="Times New Roman" w:hAnsi="Times New Roman" w:cs="Times New Roman"/>
          <w:bCs/>
          <w:sz w:val="28"/>
          <w:szCs w:val="28"/>
        </w:rPr>
        <w:t>17.00</w:t>
      </w:r>
    </w:p>
    <w:p w:rsidR="0009098A" w:rsidRPr="00A92663" w:rsidRDefault="0009098A" w:rsidP="0009098A">
      <w:pPr>
        <w:spacing w:after="0" w:line="240" w:lineRule="auto"/>
        <w:ind w:left="-15" w:right="4" w:firstLine="157"/>
        <w:rPr>
          <w:rFonts w:ascii="Times New Roman" w:hAnsi="Times New Roman" w:cs="Times New Roman"/>
          <w:sz w:val="28"/>
          <w:szCs w:val="28"/>
        </w:rPr>
      </w:pPr>
      <w:r w:rsidRPr="00D101A6">
        <w:rPr>
          <w:rFonts w:ascii="Times New Roman" w:hAnsi="Times New Roman" w:cs="Times New Roman"/>
          <w:b/>
          <w:sz w:val="28"/>
          <w:szCs w:val="28"/>
        </w:rPr>
        <w:t>Продолжи</w:t>
      </w:r>
      <w:r>
        <w:rPr>
          <w:rFonts w:ascii="Times New Roman" w:hAnsi="Times New Roman" w:cs="Times New Roman"/>
          <w:b/>
          <w:sz w:val="28"/>
          <w:szCs w:val="28"/>
        </w:rPr>
        <w:t xml:space="preserve">тельность урока: </w:t>
      </w:r>
      <w:r w:rsidRPr="00A92663">
        <w:rPr>
          <w:rFonts w:ascii="Times New Roman" w:hAnsi="Times New Roman" w:cs="Times New Roman"/>
          <w:sz w:val="28"/>
          <w:szCs w:val="28"/>
        </w:rPr>
        <w:t xml:space="preserve">1 классы в первом полугодии: </w:t>
      </w:r>
    </w:p>
    <w:p w:rsidR="0009098A" w:rsidRPr="00A92663" w:rsidRDefault="0009098A" w:rsidP="0009098A">
      <w:pPr>
        <w:spacing w:after="0" w:line="240" w:lineRule="auto"/>
        <w:ind w:right="5"/>
        <w:rPr>
          <w:rFonts w:ascii="Times New Roman" w:hAnsi="Times New Roman" w:cs="Times New Roman"/>
          <w:sz w:val="28"/>
          <w:szCs w:val="28"/>
        </w:rPr>
      </w:pPr>
      <w:r w:rsidRPr="00A92663">
        <w:rPr>
          <w:rFonts w:ascii="Times New Roman" w:hAnsi="Times New Roman" w:cs="Times New Roman"/>
          <w:sz w:val="28"/>
          <w:szCs w:val="28"/>
        </w:rPr>
        <w:t>- сентябрь-октябрь – по 3 урока в день по 35 минут каждый,  - ноябрь-декабрь – по 4 урока в день по 35 минут каждый и один раз в неделю 5 уроков за счет урока физической культуры;</w:t>
      </w:r>
    </w:p>
    <w:p w:rsidR="0009098A" w:rsidRDefault="0009098A" w:rsidP="0009098A">
      <w:pPr>
        <w:spacing w:after="12" w:line="240" w:lineRule="auto"/>
        <w:ind w:right="5"/>
        <w:rPr>
          <w:rFonts w:ascii="Times New Roman" w:hAnsi="Times New Roman" w:cs="Times New Roman"/>
          <w:sz w:val="28"/>
          <w:szCs w:val="28"/>
        </w:rPr>
      </w:pPr>
      <w:r w:rsidRPr="00A92663">
        <w:rPr>
          <w:rFonts w:ascii="Times New Roman" w:hAnsi="Times New Roman" w:cs="Times New Roman"/>
          <w:sz w:val="28"/>
          <w:szCs w:val="28"/>
        </w:rPr>
        <w:t xml:space="preserve"> - январь-май – по 4 урока в день по 40 минут каждый и один раз в неделю 5 уроков за счет урока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98A" w:rsidRPr="00A92663" w:rsidRDefault="0009098A" w:rsidP="0009098A">
      <w:pPr>
        <w:spacing w:after="12" w:line="240" w:lineRule="auto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2-11 классы – 40 минут.</w:t>
      </w:r>
    </w:p>
    <w:p w:rsidR="0009098A" w:rsidRPr="00A92663" w:rsidRDefault="0009098A" w:rsidP="0009098A">
      <w:pPr>
        <w:spacing w:after="0" w:line="240" w:lineRule="auto"/>
        <w:ind w:left="-15" w:right="4"/>
        <w:rPr>
          <w:rFonts w:ascii="Times New Roman" w:hAnsi="Times New Roman" w:cs="Times New Roman"/>
          <w:sz w:val="28"/>
          <w:szCs w:val="28"/>
        </w:rPr>
      </w:pPr>
      <w:r w:rsidRPr="00A92663">
        <w:rPr>
          <w:rFonts w:ascii="Times New Roman" w:hAnsi="Times New Roman" w:cs="Times New Roman"/>
          <w:sz w:val="28"/>
          <w:szCs w:val="28"/>
        </w:rPr>
        <w:t>Продолжительность перерывов между уроками – в со</w:t>
      </w:r>
      <w:r>
        <w:rPr>
          <w:rFonts w:ascii="Times New Roman" w:hAnsi="Times New Roman" w:cs="Times New Roman"/>
          <w:sz w:val="28"/>
          <w:szCs w:val="28"/>
        </w:rPr>
        <w:t>ответствии с требованиями СП</w:t>
      </w:r>
      <w:r w:rsidRPr="00A92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2.4.3648-20</w:t>
      </w:r>
      <w:r w:rsidRPr="00A926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9098A" w:rsidRDefault="0009098A" w:rsidP="0009098A">
      <w:pPr>
        <w:spacing w:after="0" w:line="240" w:lineRule="auto"/>
        <w:ind w:left="-15" w:right="4"/>
        <w:rPr>
          <w:rFonts w:ascii="Times New Roman" w:hAnsi="Times New Roman" w:cs="Times New Roman"/>
          <w:sz w:val="28"/>
          <w:szCs w:val="28"/>
        </w:rPr>
      </w:pPr>
      <w:r w:rsidRPr="00A92663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промежуточной аттестации обучающихся 2-9 классов- триместр, 10-11 классов полугодие. </w:t>
      </w:r>
    </w:p>
    <w:p w:rsidR="0009098A" w:rsidRPr="00D101A6" w:rsidRDefault="0009098A" w:rsidP="0009098A">
      <w:pPr>
        <w:tabs>
          <w:tab w:val="num" w:pos="0"/>
          <w:tab w:val="left" w:pos="720"/>
          <w:tab w:val="left" w:pos="1800"/>
          <w:tab w:val="left" w:pos="3420"/>
          <w:tab w:val="left" w:pos="4500"/>
          <w:tab w:val="left" w:pos="6120"/>
          <w:tab w:val="left" w:pos="7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1A6">
        <w:rPr>
          <w:rFonts w:ascii="Times New Roman" w:hAnsi="Times New Roman" w:cs="Times New Roman"/>
          <w:b/>
          <w:sz w:val="28"/>
          <w:szCs w:val="28"/>
        </w:rPr>
        <w:t>Профили обучения: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9"/>
        <w:gridCol w:w="5022"/>
      </w:tblGrid>
      <w:tr w:rsidR="0009098A" w:rsidRPr="00D101A6" w:rsidTr="0094244F">
        <w:tc>
          <w:tcPr>
            <w:tcW w:w="7582" w:type="dxa"/>
          </w:tcPr>
          <w:p w:rsidR="0009098A" w:rsidRPr="00D101A6" w:rsidRDefault="0009098A" w:rsidP="0094244F">
            <w:pPr>
              <w:tabs>
                <w:tab w:val="num" w:pos="0"/>
                <w:tab w:val="left" w:pos="720"/>
                <w:tab w:val="left" w:pos="1800"/>
                <w:tab w:val="left" w:pos="3420"/>
                <w:tab w:val="left" w:pos="4500"/>
                <w:tab w:val="left" w:pos="6120"/>
                <w:tab w:val="left" w:pos="73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7582" w:type="dxa"/>
          </w:tcPr>
          <w:p w:rsidR="0009098A" w:rsidRPr="00D101A6" w:rsidRDefault="0009098A" w:rsidP="0094244F">
            <w:pPr>
              <w:tabs>
                <w:tab w:val="num" w:pos="0"/>
                <w:tab w:val="left" w:pos="720"/>
                <w:tab w:val="left" w:pos="1800"/>
                <w:tab w:val="left" w:pos="3420"/>
                <w:tab w:val="left" w:pos="4500"/>
                <w:tab w:val="left" w:pos="6120"/>
                <w:tab w:val="left" w:pos="73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sz w:val="28"/>
                <w:szCs w:val="28"/>
              </w:rPr>
              <w:t>Наименование профиля</w:t>
            </w:r>
          </w:p>
        </w:tc>
      </w:tr>
      <w:tr w:rsidR="0009098A" w:rsidRPr="00D101A6" w:rsidTr="0094244F">
        <w:tc>
          <w:tcPr>
            <w:tcW w:w="7582" w:type="dxa"/>
          </w:tcPr>
          <w:p w:rsidR="0009098A" w:rsidRPr="00D101A6" w:rsidRDefault="0009098A" w:rsidP="0094244F">
            <w:pPr>
              <w:tabs>
                <w:tab w:val="num" w:pos="0"/>
                <w:tab w:val="left" w:pos="720"/>
                <w:tab w:val="left" w:pos="1800"/>
                <w:tab w:val="left" w:pos="3420"/>
                <w:tab w:val="left" w:pos="4500"/>
                <w:tab w:val="left" w:pos="6120"/>
                <w:tab w:val="left" w:pos="73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582" w:type="dxa"/>
          </w:tcPr>
          <w:p w:rsidR="0009098A" w:rsidRPr="00D101A6" w:rsidRDefault="0009098A" w:rsidP="0094244F">
            <w:pPr>
              <w:tabs>
                <w:tab w:val="num" w:pos="0"/>
                <w:tab w:val="left" w:pos="720"/>
                <w:tab w:val="left" w:pos="1800"/>
                <w:tab w:val="left" w:pos="3420"/>
                <w:tab w:val="left" w:pos="4500"/>
                <w:tab w:val="left" w:pos="6120"/>
                <w:tab w:val="left" w:pos="73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гуманитарный</w:t>
            </w:r>
          </w:p>
        </w:tc>
      </w:tr>
      <w:tr w:rsidR="0009098A" w:rsidRPr="00D101A6" w:rsidTr="0094244F">
        <w:tc>
          <w:tcPr>
            <w:tcW w:w="7582" w:type="dxa"/>
          </w:tcPr>
          <w:p w:rsidR="0009098A" w:rsidRPr="00D101A6" w:rsidRDefault="0009098A" w:rsidP="0094244F">
            <w:pPr>
              <w:tabs>
                <w:tab w:val="num" w:pos="0"/>
                <w:tab w:val="left" w:pos="720"/>
                <w:tab w:val="left" w:pos="1800"/>
                <w:tab w:val="left" w:pos="3420"/>
                <w:tab w:val="left" w:pos="4500"/>
                <w:tab w:val="left" w:pos="6120"/>
                <w:tab w:val="left" w:pos="73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582" w:type="dxa"/>
          </w:tcPr>
          <w:p w:rsidR="0009098A" w:rsidRPr="00D101A6" w:rsidRDefault="0009098A" w:rsidP="0094244F">
            <w:pPr>
              <w:tabs>
                <w:tab w:val="num" w:pos="0"/>
                <w:tab w:val="left" w:pos="720"/>
                <w:tab w:val="left" w:pos="1800"/>
                <w:tab w:val="left" w:pos="3420"/>
                <w:tab w:val="left" w:pos="4500"/>
                <w:tab w:val="left" w:pos="6120"/>
                <w:tab w:val="left" w:pos="738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гуманитарный, естественно-научный</w:t>
            </w:r>
          </w:p>
        </w:tc>
      </w:tr>
    </w:tbl>
    <w:p w:rsidR="001121DD" w:rsidRDefault="001121DD" w:rsidP="001121DD">
      <w:pPr>
        <w:spacing w:after="0" w:line="36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1121DD" w:rsidRDefault="001121DD" w:rsidP="00090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</w:pPr>
      <w:r w:rsidRPr="0009098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Воспитательная работа</w:t>
      </w:r>
    </w:p>
    <w:p w:rsidR="00662135" w:rsidRPr="00DC2A55" w:rsidRDefault="00662135" w:rsidP="00662135">
      <w:pPr>
        <w:spacing w:before="240" w:after="60"/>
        <w:ind w:firstLine="708"/>
        <w:jc w:val="both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213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Информация о проведенных общешкольных мероприятиях с обучающимися по направлениям развития личности в системе воспитательной деятельности ОУ:</w:t>
      </w:r>
    </w:p>
    <w:p w:rsidR="00662135" w:rsidRPr="00662135" w:rsidRDefault="00662135" w:rsidP="00662135">
      <w:pPr>
        <w:spacing w:before="240" w:after="60"/>
        <w:ind w:firstLine="708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662135"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карантинными мерами, большинство мероприятий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были </w:t>
      </w:r>
      <w:r w:rsidRPr="00662135">
        <w:rPr>
          <w:rFonts w:ascii="Times New Roman" w:hAnsi="Times New Roman" w:cs="Times New Roman"/>
          <w:bCs/>
          <w:iCs/>
          <w:sz w:val="28"/>
          <w:szCs w:val="28"/>
        </w:rPr>
        <w:t>проведены в дистанционном формате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992"/>
        <w:gridCol w:w="993"/>
        <w:gridCol w:w="850"/>
        <w:gridCol w:w="851"/>
        <w:gridCol w:w="992"/>
        <w:gridCol w:w="850"/>
        <w:gridCol w:w="851"/>
      </w:tblGrid>
      <w:tr w:rsidR="00662135" w:rsidRPr="000C3216" w:rsidTr="006E56B3">
        <w:trPr>
          <w:cantSplit/>
          <w:trHeight w:val="151"/>
        </w:trPr>
        <w:tc>
          <w:tcPr>
            <w:tcW w:w="1560" w:type="dxa"/>
            <w:vMerge w:val="restart"/>
            <w:vAlign w:val="center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Уровень образования</w:t>
            </w:r>
          </w:p>
        </w:tc>
        <w:tc>
          <w:tcPr>
            <w:tcW w:w="1559" w:type="dxa"/>
            <w:vMerge w:val="restart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Год</w:t>
            </w:r>
          </w:p>
        </w:tc>
        <w:tc>
          <w:tcPr>
            <w:tcW w:w="7371" w:type="dxa"/>
            <w:gridSpan w:val="8"/>
            <w:vAlign w:val="center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Направления развития личности</w:t>
            </w:r>
          </w:p>
        </w:tc>
      </w:tr>
      <w:tr w:rsidR="00662135" w:rsidRPr="000C3216" w:rsidTr="006E56B3">
        <w:trPr>
          <w:cantSplit/>
          <w:trHeight w:val="273"/>
        </w:trPr>
        <w:tc>
          <w:tcPr>
            <w:tcW w:w="1560" w:type="dxa"/>
            <w:vMerge/>
            <w:vAlign w:val="center"/>
            <w:hideMark/>
          </w:tcPr>
          <w:p w:rsidR="00662135" w:rsidRPr="000C3216" w:rsidRDefault="00662135" w:rsidP="00DC2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62135" w:rsidRPr="000C3216" w:rsidRDefault="00662135" w:rsidP="00DC2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Социально-нравственное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Общеинтеллектуальное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1701" w:type="dxa"/>
            <w:gridSpan w:val="2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гражданско-патриотическое</w:t>
            </w:r>
          </w:p>
        </w:tc>
      </w:tr>
      <w:tr w:rsidR="00662135" w:rsidRPr="000C3216" w:rsidTr="006E56B3">
        <w:trPr>
          <w:cantSplit/>
          <w:trHeight w:val="197"/>
        </w:trPr>
        <w:tc>
          <w:tcPr>
            <w:tcW w:w="1560" w:type="dxa"/>
            <w:vMerge/>
            <w:vAlign w:val="center"/>
            <w:hideMark/>
          </w:tcPr>
          <w:p w:rsidR="00662135" w:rsidRPr="000C3216" w:rsidRDefault="00662135" w:rsidP="00DC2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62135" w:rsidRPr="000C3216" w:rsidRDefault="00662135" w:rsidP="00DC2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992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993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850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851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992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факт</w:t>
            </w:r>
          </w:p>
        </w:tc>
      </w:tr>
      <w:tr w:rsidR="00662135" w:rsidRPr="000C3216" w:rsidTr="006E56B3">
        <w:trPr>
          <w:cantSplit/>
          <w:trHeight w:val="115"/>
        </w:trPr>
        <w:tc>
          <w:tcPr>
            <w:tcW w:w="1560" w:type="dxa"/>
            <w:vMerge w:val="restart"/>
            <w:vAlign w:val="center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Начальное 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общее образование</w:t>
            </w:r>
          </w:p>
        </w:tc>
        <w:tc>
          <w:tcPr>
            <w:tcW w:w="1559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18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/20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19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 xml:space="preserve"> уч. год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</w:tr>
      <w:tr w:rsidR="00662135" w:rsidRPr="000C3216" w:rsidTr="006E56B3">
        <w:trPr>
          <w:cantSplit/>
          <w:trHeight w:val="70"/>
        </w:trPr>
        <w:tc>
          <w:tcPr>
            <w:tcW w:w="1560" w:type="dxa"/>
            <w:vMerge/>
            <w:vAlign w:val="center"/>
            <w:hideMark/>
          </w:tcPr>
          <w:p w:rsidR="00662135" w:rsidRPr="000C3216" w:rsidRDefault="00662135" w:rsidP="00DC2A5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2019/2020 уч. год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</w:tr>
      <w:tr w:rsidR="00662135" w:rsidRPr="000C3216" w:rsidTr="006E56B3">
        <w:trPr>
          <w:cantSplit/>
          <w:trHeight w:val="107"/>
        </w:trPr>
        <w:tc>
          <w:tcPr>
            <w:tcW w:w="1560" w:type="dxa"/>
            <w:vMerge w:val="restart"/>
            <w:vAlign w:val="center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559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18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/20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19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 xml:space="preserve"> уч. год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</w:tr>
      <w:tr w:rsidR="00662135" w:rsidRPr="000C3216" w:rsidTr="006E56B3">
        <w:trPr>
          <w:cantSplit/>
          <w:trHeight w:val="70"/>
        </w:trPr>
        <w:tc>
          <w:tcPr>
            <w:tcW w:w="1560" w:type="dxa"/>
            <w:vMerge/>
            <w:vAlign w:val="center"/>
            <w:hideMark/>
          </w:tcPr>
          <w:p w:rsidR="00662135" w:rsidRPr="000C3216" w:rsidRDefault="00662135" w:rsidP="00DC2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19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/20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 xml:space="preserve"> уч. год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</w:tr>
      <w:tr w:rsidR="00662135" w:rsidRPr="000C3216" w:rsidTr="006E56B3">
        <w:trPr>
          <w:cantSplit/>
          <w:trHeight w:val="114"/>
        </w:trPr>
        <w:tc>
          <w:tcPr>
            <w:tcW w:w="1560" w:type="dxa"/>
            <w:vMerge w:val="restart"/>
            <w:vAlign w:val="center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559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18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/20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19 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уч. год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</w:tr>
      <w:tr w:rsidR="00662135" w:rsidRPr="00A92663" w:rsidTr="006E56B3">
        <w:trPr>
          <w:cantSplit/>
          <w:trHeight w:val="70"/>
        </w:trPr>
        <w:tc>
          <w:tcPr>
            <w:tcW w:w="1560" w:type="dxa"/>
            <w:vMerge/>
            <w:vAlign w:val="center"/>
            <w:hideMark/>
          </w:tcPr>
          <w:p w:rsidR="00662135" w:rsidRPr="000C3216" w:rsidRDefault="00662135" w:rsidP="00DC2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19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/20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20</w:t>
            </w: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 xml:space="preserve"> уч. год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662135" w:rsidRPr="000C3216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62135" w:rsidRPr="00A92663" w:rsidRDefault="00662135" w:rsidP="00DC2A55">
            <w:pPr>
              <w:pStyle w:val="a9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C3216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</w:tr>
    </w:tbl>
    <w:p w:rsidR="00662135" w:rsidRPr="00662135" w:rsidRDefault="00662135" w:rsidP="00662135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121DD" w:rsidRPr="008F30CC" w:rsidRDefault="001121DD" w:rsidP="008F3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2020 году Школа провела работу по профилактике употребления психоактивных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1121DD" w:rsidRPr="008F30CC" w:rsidRDefault="001121DD" w:rsidP="008F3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Проведены обучающие онлайн-семинары для учителей специалистами </w:t>
      </w:r>
      <w:r w:rsid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Поликлиники №5 г. Грозного</w:t>
      </w: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1121DD" w:rsidRPr="008F30CC" w:rsidRDefault="001121DD" w:rsidP="008F3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Были организованы:</w:t>
      </w:r>
    </w:p>
    <w:p w:rsidR="001121DD" w:rsidRPr="008F30CC" w:rsidRDefault="001121DD" w:rsidP="008F30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в конкурсе социальных плакатов «Я против ПАВ»;</w:t>
      </w:r>
    </w:p>
    <w:p w:rsidR="001121DD" w:rsidRPr="008F30CC" w:rsidRDefault="001121DD" w:rsidP="008F30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в областном конкурсе антинаркотической социальной рекламы;</w:t>
      </w:r>
    </w:p>
    <w:p w:rsidR="001121DD" w:rsidRPr="008F30CC" w:rsidRDefault="001121DD" w:rsidP="008F30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классных часов и бесед на антинаркотические темы с использованием ИКТ-технологий;</w:t>
      </w:r>
    </w:p>
    <w:p w:rsidR="001121DD" w:rsidRPr="008F30CC" w:rsidRDefault="001121DD" w:rsidP="008F30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книжная выставка «Я выбираю жизнь» в школьной библиотеке;</w:t>
      </w:r>
    </w:p>
    <w:p w:rsidR="001121DD" w:rsidRPr="0009098A" w:rsidRDefault="001121DD" w:rsidP="008F30C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онлайн-лекции с участием сотрудников МВД.</w:t>
      </w:r>
    </w:p>
    <w:p w:rsidR="0009098A" w:rsidRPr="008F30CC" w:rsidRDefault="0009098A" w:rsidP="0009098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98A" w:rsidRPr="00A92663" w:rsidRDefault="0009098A" w:rsidP="0009098A">
      <w:pPr>
        <w:pStyle w:val="5"/>
        <w:suppressAutoHyphens/>
        <w:spacing w:before="0"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A92663">
        <w:rPr>
          <w:rFonts w:ascii="Times New Roman" w:hAnsi="Times New Roman"/>
          <w:i w:val="0"/>
          <w:sz w:val="28"/>
          <w:szCs w:val="28"/>
        </w:rPr>
        <w:t>Материально-техническое и методическое обеспечение воспитательной деятельности ОУ:</w:t>
      </w:r>
    </w:p>
    <w:p w:rsidR="0009098A" w:rsidRPr="00A92663" w:rsidRDefault="0009098A" w:rsidP="0009098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559"/>
        <w:gridCol w:w="1560"/>
        <w:gridCol w:w="1248"/>
        <w:gridCol w:w="1445"/>
        <w:gridCol w:w="1134"/>
        <w:gridCol w:w="1532"/>
      </w:tblGrid>
      <w:tr w:rsidR="0009098A" w:rsidRPr="00A92663" w:rsidTr="0009098A">
        <w:trPr>
          <w:cantSplit/>
          <w:trHeight w:val="315"/>
          <w:jc w:val="center"/>
        </w:trPr>
        <w:tc>
          <w:tcPr>
            <w:tcW w:w="1675" w:type="dxa"/>
            <w:vMerge w:val="restart"/>
            <w:vAlign w:val="center"/>
            <w:hideMark/>
          </w:tcPr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Направления воспитательной работы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(указать информацию по тем направлениям, которые реализуются в ОУ)</w:t>
            </w:r>
          </w:p>
        </w:tc>
        <w:tc>
          <w:tcPr>
            <w:tcW w:w="6946" w:type="dxa"/>
            <w:gridSpan w:val="5"/>
            <w:vAlign w:val="center"/>
            <w:hideMark/>
          </w:tcPr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Оснащенность системы воспитательной работы</w:t>
            </w:r>
          </w:p>
        </w:tc>
        <w:tc>
          <w:tcPr>
            <w:tcW w:w="1532" w:type="dxa"/>
            <w:vMerge w:val="restart"/>
            <w:vAlign w:val="center"/>
            <w:hideMark/>
          </w:tcPr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Кол-во мероприятий, проведенных ОУ выше школьного уровня за 3 года (указать название)</w:t>
            </w:r>
          </w:p>
        </w:tc>
      </w:tr>
      <w:tr w:rsidR="0009098A" w:rsidRPr="00A92663" w:rsidTr="0009098A">
        <w:trPr>
          <w:cantSplit/>
          <w:trHeight w:val="4492"/>
          <w:jc w:val="center"/>
        </w:trPr>
        <w:tc>
          <w:tcPr>
            <w:tcW w:w="1675" w:type="dxa"/>
            <w:vMerge/>
            <w:vAlign w:val="center"/>
            <w:hideMark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Наличие помещений</w:t>
            </w:r>
          </w:p>
        </w:tc>
        <w:tc>
          <w:tcPr>
            <w:tcW w:w="1560" w:type="dxa"/>
            <w:vAlign w:val="center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Оборудование, технические средства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(указать)</w:t>
            </w:r>
          </w:p>
        </w:tc>
        <w:tc>
          <w:tcPr>
            <w:tcW w:w="1248" w:type="dxa"/>
            <w:vAlign w:val="center"/>
            <w:hideMark/>
          </w:tcPr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Разработанные программы, подпрограммы (наименование, 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утверждение)</w:t>
            </w:r>
          </w:p>
        </w:tc>
        <w:tc>
          <w:tcPr>
            <w:tcW w:w="1445" w:type="dxa"/>
            <w:vAlign w:val="center"/>
            <w:hideMark/>
          </w:tcPr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 пособия, 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 (указать)</w:t>
            </w:r>
          </w:p>
        </w:tc>
        <w:tc>
          <w:tcPr>
            <w:tcW w:w="1134" w:type="dxa"/>
            <w:vAlign w:val="center"/>
            <w:hideMark/>
          </w:tcPr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копилка, 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мероприятий 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(указать)</w:t>
            </w:r>
          </w:p>
          <w:p w:rsidR="0009098A" w:rsidRPr="00A92663" w:rsidRDefault="0009098A" w:rsidP="009424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  <w:hideMark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rStyle w:val="21"/>
                <w:sz w:val="28"/>
                <w:szCs w:val="28"/>
                <w:lang w:eastAsia="ru-RU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Актовый зал, кабинет ОБЖ</w:t>
            </w:r>
          </w:p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компьютер, интерактивныйэкран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Программа гражданско-патриотического воспитания</w:t>
            </w:r>
          </w:p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«Я – гражданин и патриот России»</w:t>
            </w: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</w:t>
            </w:r>
          </w:p>
        </w:tc>
        <w:tc>
          <w:tcPr>
            <w:tcW w:w="1532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>День России, День города, День чеченской молодежи, День народного единства, Флешмоб «Голубь мира», акция «Красная гвоздика»</w:t>
            </w: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  <w:hideMark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pStyle w:val="51"/>
              <w:shd w:val="clear" w:color="auto" w:fill="auto"/>
              <w:spacing w:after="6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Конференц-</w:t>
            </w:r>
          </w:p>
          <w:p w:rsidR="0009098A" w:rsidRPr="00A92663" w:rsidRDefault="0009098A" w:rsidP="0094244F">
            <w:pPr>
              <w:pStyle w:val="51"/>
              <w:shd w:val="clear" w:color="auto" w:fill="auto"/>
              <w:spacing w:before="6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компьютер, интерактивная доска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Программа духовно-нравственного развития и воспитания обучающихся</w:t>
            </w: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</w:t>
            </w:r>
          </w:p>
        </w:tc>
        <w:tc>
          <w:tcPr>
            <w:tcW w:w="1532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>День рождения Пророка, День чеченского языка, Республиканская Весенняя Неделя добра.</w:t>
            </w: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  <w:hideMark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Профориентационное, трудовое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Кабинет, домоводства,столярная мастерская, швейный цех</w:t>
            </w: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 Станки, швейные машинки, плита, оборудование для приготовления пищи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Программа по  профориентационной работе и трудовому воспитанию с учащимися</w:t>
            </w: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</w:t>
            </w:r>
          </w:p>
        </w:tc>
        <w:tc>
          <w:tcPr>
            <w:tcW w:w="1532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>«Ярмарка Профессий»</w:t>
            </w: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  <w:hideMark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Культурно-массовое 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pStyle w:val="51"/>
              <w:shd w:val="clear" w:color="auto" w:fill="auto"/>
              <w:spacing w:after="6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Актовый</w:t>
            </w:r>
          </w:p>
          <w:p w:rsidR="0009098A" w:rsidRPr="00A92663" w:rsidRDefault="0009098A" w:rsidP="0094244F">
            <w:pPr>
              <w:pStyle w:val="51"/>
              <w:shd w:val="clear" w:color="auto" w:fill="auto"/>
              <w:spacing w:before="6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микрофоны, колонки, компьютер, интерактивный экран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</w:t>
            </w:r>
          </w:p>
        </w:tc>
        <w:tc>
          <w:tcPr>
            <w:tcW w:w="1532" w:type="dxa"/>
          </w:tcPr>
          <w:p w:rsidR="0009098A" w:rsidRPr="00A92663" w:rsidRDefault="0009098A" w:rsidP="0009098A">
            <w:pPr>
              <w:ind w:left="-114" w:firstLine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 xml:space="preserve">Посещение театра им. Х. Нурадилова, театра им. </w:t>
            </w:r>
            <w:r>
              <w:rPr>
                <w:rStyle w:val="21"/>
                <w:rFonts w:cs="Times New Roman"/>
                <w:sz w:val="28"/>
                <w:szCs w:val="28"/>
                <w:lang w:eastAsia="ru-RU"/>
              </w:rPr>
              <w:t xml:space="preserve">М.Ю.Лермонтова, </w:t>
            </w: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>Национального музея, музея «Аллея Славы», Центрально</w:t>
            </w: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lastRenderedPageBreak/>
              <w:t>й библиотеки</w:t>
            </w: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  <w:hideMark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pStyle w:val="51"/>
              <w:shd w:val="clear" w:color="auto" w:fill="auto"/>
              <w:spacing w:before="6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ИЗО студия</w:t>
            </w: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мольберты, компьютер, интерактивная доска, наглядные пособия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Программа «Театральная палитра»</w:t>
            </w: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</w:t>
            </w:r>
          </w:p>
        </w:tc>
        <w:tc>
          <w:tcPr>
            <w:tcW w:w="1532" w:type="dxa"/>
          </w:tcPr>
          <w:p w:rsidR="0009098A" w:rsidRPr="00A92663" w:rsidRDefault="0009098A" w:rsidP="00090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>День чеченского языка, Общероссийский День библиотек, конкурс «Живая классика»</w:t>
            </w: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  <w:hideMark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Спортивно-оздоровительное/ здоровьесберегающее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Спортивный зал, спортплощадка, стадион</w:t>
            </w: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тренажеры, </w:t>
            </w:r>
          </w:p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спортивно-оздоровительному направлению </w:t>
            </w: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</w:t>
            </w:r>
          </w:p>
        </w:tc>
        <w:tc>
          <w:tcPr>
            <w:tcW w:w="1532" w:type="dxa"/>
          </w:tcPr>
          <w:p w:rsidR="0009098A" w:rsidRPr="00A92663" w:rsidRDefault="0009098A" w:rsidP="00090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 детей, районный турнир по волейбо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Городской турнир по мини-футболу</w:t>
            </w: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  <w:hideMark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Научно-исследовательское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Кабинет</w:t>
            </w:r>
          </w:p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химии, физики,</w:t>
            </w:r>
          </w:p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естествознания,</w:t>
            </w:r>
          </w:p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компьютерный</w:t>
            </w:r>
          </w:p>
          <w:p w:rsidR="0009098A" w:rsidRPr="00A92663" w:rsidRDefault="0009098A" w:rsidP="0094244F">
            <w:pPr>
              <w:pStyle w:val="51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A92663">
              <w:rPr>
                <w:rStyle w:val="2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компьютер, интерактивная доска, лаборатории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</w:t>
            </w:r>
          </w:p>
        </w:tc>
        <w:tc>
          <w:tcPr>
            <w:tcW w:w="1532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>НПК, День Космонавтики</w:t>
            </w: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Формирование традиций, традиционная народная культура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компьютер, интерактивный экран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“Сохранение и восстановление традиционной </w:t>
            </w:r>
            <w:r w:rsidRPr="00A92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культуры»</w:t>
            </w: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</w:t>
            </w:r>
          </w:p>
        </w:tc>
        <w:tc>
          <w:tcPr>
            <w:tcW w:w="1532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>День рождения Пр</w:t>
            </w:r>
            <w:r>
              <w:rPr>
                <w:rStyle w:val="21"/>
                <w:rFonts w:cs="Times New Roman"/>
                <w:sz w:val="28"/>
                <w:szCs w:val="28"/>
                <w:lang w:eastAsia="ru-RU"/>
              </w:rPr>
              <w:t xml:space="preserve">орока, конкурс нашидов ко дню рождения Пророка </w:t>
            </w:r>
            <w:r>
              <w:rPr>
                <w:rStyle w:val="21"/>
                <w:rFonts w:cs="Times New Roman"/>
                <w:sz w:val="28"/>
                <w:szCs w:val="28"/>
                <w:lang w:eastAsia="ru-RU"/>
              </w:rPr>
              <w:lastRenderedPageBreak/>
              <w:t>Мухаммада(с. а. а.)</w:t>
            </w:r>
            <w:r w:rsidRPr="00A92663">
              <w:rPr>
                <w:rStyle w:val="21"/>
                <w:rFonts w:cs="Times New Roman"/>
                <w:sz w:val="28"/>
                <w:szCs w:val="28"/>
                <w:lang w:eastAsia="ru-RU"/>
              </w:rPr>
              <w:t>, День чеченского языка, Ярмарка Традиций, День восстановления государственности ЧР, День города, День чеченской молодежи</w:t>
            </w:r>
          </w:p>
        </w:tc>
      </w:tr>
      <w:tr w:rsidR="0009098A" w:rsidRPr="00A92663" w:rsidTr="0009098A">
        <w:trPr>
          <w:jc w:val="center"/>
        </w:trPr>
        <w:tc>
          <w:tcPr>
            <w:tcW w:w="1675" w:type="dxa"/>
          </w:tcPr>
          <w:p w:rsidR="0009098A" w:rsidRPr="00A92663" w:rsidRDefault="0009098A" w:rsidP="0094244F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 среди учащихся дорожно-транспортного травматизма</w:t>
            </w:r>
          </w:p>
        </w:tc>
        <w:tc>
          <w:tcPr>
            <w:tcW w:w="1559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Конференц-зал</w:t>
            </w:r>
          </w:p>
        </w:tc>
        <w:tc>
          <w:tcPr>
            <w:tcW w:w="1560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компьютер, интерактивная доска</w:t>
            </w:r>
          </w:p>
        </w:tc>
        <w:tc>
          <w:tcPr>
            <w:tcW w:w="1248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по профилактике детского дорожно-транспортного травматизма среди учащихся.</w:t>
            </w:r>
          </w:p>
        </w:tc>
        <w:tc>
          <w:tcPr>
            <w:tcW w:w="1445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Разработанные сценарии мероприятий. Разработка методических рекомендаций по проведению классных часов</w:t>
            </w:r>
          </w:p>
        </w:tc>
        <w:tc>
          <w:tcPr>
            <w:tcW w:w="1532" w:type="dxa"/>
          </w:tcPr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Круглый стол «Роль семьи в профилактике ДДТТ»,</w:t>
            </w:r>
          </w:p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66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«Ученик, автомобиль и дорога»</w:t>
            </w:r>
          </w:p>
          <w:p w:rsidR="0009098A" w:rsidRPr="00A92663" w:rsidRDefault="0009098A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21DD" w:rsidRDefault="001121DD" w:rsidP="001121DD">
      <w:pPr>
        <w:spacing w:after="0" w:line="36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1121DD" w:rsidRDefault="001121DD" w:rsidP="0001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образование</w:t>
      </w:r>
    </w:p>
    <w:p w:rsidR="0009098A" w:rsidRPr="008F30CC" w:rsidRDefault="0009098A" w:rsidP="0001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1DD" w:rsidRPr="008F30CC" w:rsidRDefault="001121DD" w:rsidP="008F3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ведется по программам следующей направленности:</w:t>
      </w:r>
    </w:p>
    <w:p w:rsidR="001121DD" w:rsidRPr="008F30CC" w:rsidRDefault="00016A76" w:rsidP="008F30C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социально-педагогическ</w:t>
      </w:r>
      <w:r w:rsid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ое;</w:t>
      </w:r>
    </w:p>
    <w:p w:rsidR="001121DD" w:rsidRPr="008F30CC" w:rsidRDefault="001121DD" w:rsidP="008F30C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художественное;</w:t>
      </w:r>
    </w:p>
    <w:p w:rsidR="001121DD" w:rsidRPr="00AB4328" w:rsidRDefault="001121DD" w:rsidP="00AB432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физкультурно-спортивное</w:t>
      </w:r>
      <w:r w:rsidRPr="00AB4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1DD" w:rsidRPr="008F30CC" w:rsidRDefault="001121DD" w:rsidP="008F3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направлений осуществлен на основании опроса обучающихся и родителей, который провели в сентябре</w:t>
      </w:r>
      <w:r w:rsid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2020 года. По итогам опроса  обучающихся и </w:t>
      </w: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родителе</w:t>
      </w:r>
      <w:r w:rsid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й выявили, что физкультурно-спортивное </w:t>
      </w:r>
      <w:r w:rsidR="00016A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направление выбрало 30</w:t>
      </w: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процентов</w:t>
      </w:r>
      <w:r w:rsidR="00016A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социально-педагогическ</w:t>
      </w:r>
      <w:r w:rsidR="00AB4328"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ое</w:t>
      </w:r>
      <w:r w:rsid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16A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37</w:t>
      </w: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процент</w:t>
      </w:r>
      <w:r w:rsid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ов, </w:t>
      </w:r>
      <w:r w:rsidR="00016A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художественное – 33</w:t>
      </w: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процентов</w:t>
      </w:r>
      <w:r w:rsidR="00AB4328" w:rsidRP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опрошенных</w:t>
      </w: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1DD" w:rsidRPr="008F30CC" w:rsidRDefault="001121DD" w:rsidP="008F3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2019/2020 учебного года и в первой половине 2020/2021 учебного года пришлось ввести дистанционные занятия по программам дополнительного образования. Учет ро</w:t>
      </w:r>
      <w:r w:rsidR="00E408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дительского мнения показал, что больше</w:t>
      </w:r>
      <w:r w:rsidR="00E408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половины</w:t>
      </w:r>
      <w:bookmarkStart w:id="9" w:name="_GoBack"/>
      <w:bookmarkEnd w:id="9"/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родителей (законных представителей) обучающихся не удовлетворены подобным форматом занятий по дополнительному образованию</w:t>
      </w:r>
      <w:r w:rsidRPr="008F3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1DD" w:rsidRDefault="001121DD" w:rsidP="008F3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данных по посещению детьми занятий дополнительного образования показывает </w:t>
      </w: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снижение показателя по охвату в связи с переходом на дистанционный режим, особенно по программам </w:t>
      </w:r>
      <w:r w:rsid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художественной</w:t>
      </w:r>
      <w:r w:rsidRPr="008F30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физкультурно-спортивной направленности, что является закономерным</w:t>
      </w:r>
      <w:r w:rsidRPr="008F3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28" w:rsidRPr="00AB4328" w:rsidRDefault="00AB4328" w:rsidP="00AB4328">
      <w:pPr>
        <w:spacing w:before="240" w:after="60"/>
        <w:ind w:left="720"/>
        <w:jc w:val="both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B4328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дополнительного образования:</w:t>
      </w:r>
    </w:p>
    <w:tbl>
      <w:tblPr>
        <w:tblpPr w:leftFromText="180" w:rightFromText="180" w:vertAnchor="text" w:horzAnchor="page" w:tblpX="676" w:tblpY="11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601"/>
        <w:gridCol w:w="950"/>
        <w:gridCol w:w="1418"/>
        <w:gridCol w:w="1134"/>
        <w:gridCol w:w="1559"/>
        <w:gridCol w:w="1276"/>
      </w:tblGrid>
      <w:tr w:rsidR="00AB4328" w:rsidRPr="003F3543" w:rsidTr="00AB4328">
        <w:trPr>
          <w:trHeight w:val="1111"/>
        </w:trPr>
        <w:tc>
          <w:tcPr>
            <w:tcW w:w="2802" w:type="dxa"/>
            <w:hideMark/>
          </w:tcPr>
          <w:p w:rsidR="00AB4328" w:rsidRPr="00AB4328" w:rsidRDefault="00AB4328" w:rsidP="00AB4328">
            <w:pPr>
              <w:ind w:right="-76"/>
              <w:jc w:val="center"/>
              <w:outlineLvl w:val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занятия (кружок, секция, студия, др.)</w:t>
            </w:r>
          </w:p>
        </w:tc>
        <w:tc>
          <w:tcPr>
            <w:tcW w:w="1601" w:type="dxa"/>
            <w:vAlign w:val="center"/>
          </w:tcPr>
          <w:p w:rsidR="00AB4328" w:rsidRPr="00AB4328" w:rsidRDefault="00AB4328" w:rsidP="00AB4328">
            <w:pPr>
              <w:outlineLvl w:val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Ф.И.О</w:t>
            </w:r>
          </w:p>
          <w:p w:rsidR="00AB4328" w:rsidRPr="00AB4328" w:rsidRDefault="00AB4328" w:rsidP="00AB4328">
            <w:pPr>
              <w:jc w:val="center"/>
              <w:outlineLvl w:val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педагога</w:t>
            </w:r>
          </w:p>
        </w:tc>
        <w:tc>
          <w:tcPr>
            <w:tcW w:w="950" w:type="dxa"/>
            <w:hideMark/>
          </w:tcPr>
          <w:p w:rsidR="00AB4328" w:rsidRPr="00AB4328" w:rsidRDefault="00AB4328" w:rsidP="00AB4328">
            <w:pPr>
              <w:jc w:val="center"/>
              <w:outlineLvl w:val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vAlign w:val="center"/>
          </w:tcPr>
          <w:p w:rsidR="00AB4328" w:rsidRPr="00AB4328" w:rsidRDefault="00AB4328" w:rsidP="00AB4328">
            <w:pPr>
              <w:jc w:val="center"/>
              <w:outlineLvl w:val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134" w:type="dxa"/>
            <w:vAlign w:val="center"/>
          </w:tcPr>
          <w:p w:rsidR="00AB4328" w:rsidRPr="00AB4328" w:rsidRDefault="00AB4328" w:rsidP="00AB4328">
            <w:pPr>
              <w:jc w:val="center"/>
              <w:outlineLvl w:val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 от общего кол-ва обучающихся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Кружок «Арабский язык»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Ахмадова Т.О.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Кружок «Китайский язык»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Буракова Т.А.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Кружок «Школа кулинарии»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Магомерзаева Л.В.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Хореография для девочек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Умарова Т.А.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для </w:t>
            </w:r>
            <w:r w:rsidRPr="00AB4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мальчиков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Эльсаев Б.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 «Бисероплетение»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Мацаева А.А.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Секция «Шахматы»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Сатуев Э. Х.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Бибиев А.С.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Секция «Мини-футбол»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Батукаев Р.М.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Секция «ОФП»</w:t>
            </w:r>
          </w:p>
        </w:tc>
        <w:tc>
          <w:tcPr>
            <w:tcW w:w="1601" w:type="dxa"/>
          </w:tcPr>
          <w:p w:rsidR="00AB4328" w:rsidRPr="00AB4328" w:rsidRDefault="00AB4328" w:rsidP="00AB4328">
            <w:pPr>
              <w:spacing w:before="24" w:after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Саидов И.Э.</w:t>
            </w:r>
          </w:p>
        </w:tc>
        <w:tc>
          <w:tcPr>
            <w:tcW w:w="950" w:type="dxa"/>
          </w:tcPr>
          <w:p w:rsidR="00AB4328" w:rsidRPr="00AB4328" w:rsidRDefault="00AB4328" w:rsidP="00AB4328">
            <w:pPr>
              <w:spacing w:before="24"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B4328" w:rsidRPr="00AB4328" w:rsidRDefault="00AB4328" w:rsidP="00AB4328">
            <w:pPr>
              <w:spacing w:before="24" w:after="24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328" w:rsidRPr="003F3543" w:rsidTr="00AB432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Всего по ОУ:</w:t>
            </w:r>
          </w:p>
        </w:tc>
        <w:tc>
          <w:tcPr>
            <w:tcW w:w="1601" w:type="dxa"/>
            <w:tcBorders>
              <w:top w:val="nil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  <w:tcBorders>
              <w:top w:val="nil"/>
            </w:tcBorders>
            <w:vAlign w:val="center"/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2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328" w:rsidRPr="00AB4328" w:rsidRDefault="00AB4328" w:rsidP="00AB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328" w:rsidRPr="003F3543" w:rsidRDefault="00AB4328" w:rsidP="00AB43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121DD" w:rsidRPr="00B1155F" w:rsidRDefault="001121DD" w:rsidP="001121DD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E069F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966418" cy="3579740"/>
            <wp:effectExtent l="19050" t="0" r="5632" b="0"/>
            <wp:docPr id="1" name="Picture 1" descr="/api/doc/v1/image/-25287560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5287560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25" cy="357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328" w:rsidRDefault="00AB4328" w:rsidP="001121DD">
      <w:pPr>
        <w:spacing w:after="0" w:line="36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0501FC" w:rsidRPr="00D101A6" w:rsidRDefault="000501FC" w:rsidP="000501FC">
      <w:pPr>
        <w:tabs>
          <w:tab w:val="left" w:pos="540"/>
          <w:tab w:val="left" w:pos="900"/>
        </w:tabs>
        <w:spacing w:before="240" w:after="60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5600C">
        <w:rPr>
          <w:rFonts w:ascii="Times New Roman" w:hAnsi="Times New Roman" w:cs="Times New Roman"/>
          <w:b/>
          <w:bCs/>
          <w:iCs/>
          <w:sz w:val="28"/>
          <w:szCs w:val="28"/>
        </w:rPr>
        <w:t>Сведения о занятости обучающихся во внеурочной деятельности: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701"/>
        <w:gridCol w:w="1701"/>
        <w:gridCol w:w="1772"/>
        <w:gridCol w:w="1772"/>
      </w:tblGrid>
      <w:tr w:rsidR="000501FC" w:rsidRPr="00D101A6" w:rsidTr="0094244F">
        <w:trPr>
          <w:cantSplit/>
          <w:trHeight w:val="330"/>
        </w:trPr>
        <w:tc>
          <w:tcPr>
            <w:tcW w:w="2978" w:type="dxa"/>
            <w:vMerge w:val="restart"/>
            <w:vAlign w:val="center"/>
            <w:hideMark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участия</w:t>
            </w:r>
          </w:p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детей во внеурочной деятельности</w:t>
            </w:r>
          </w:p>
        </w:tc>
        <w:tc>
          <w:tcPr>
            <w:tcW w:w="3402" w:type="dxa"/>
            <w:gridSpan w:val="2"/>
          </w:tcPr>
          <w:p w:rsidR="000501FC" w:rsidRPr="00D101A6" w:rsidRDefault="000501FC" w:rsidP="0094244F">
            <w:pPr>
              <w:tabs>
                <w:tab w:val="left" w:pos="3838"/>
              </w:tabs>
              <w:ind w:left="-674" w:firstLine="6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3544" w:type="dxa"/>
            <w:gridSpan w:val="2"/>
          </w:tcPr>
          <w:p w:rsidR="000501FC" w:rsidRDefault="000501FC" w:rsidP="0094244F">
            <w:pPr>
              <w:tabs>
                <w:tab w:val="left" w:pos="3838"/>
              </w:tabs>
              <w:ind w:left="-674" w:firstLine="6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0501FC" w:rsidRPr="00D101A6" w:rsidTr="0094244F">
        <w:trPr>
          <w:cantSplit/>
          <w:trHeight w:val="345"/>
        </w:trPr>
        <w:tc>
          <w:tcPr>
            <w:tcW w:w="2978" w:type="dxa"/>
            <w:vMerge/>
            <w:vAlign w:val="center"/>
            <w:hideMark/>
          </w:tcPr>
          <w:p w:rsidR="000501FC" w:rsidRPr="00D101A6" w:rsidRDefault="000501FC" w:rsidP="009424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участников</w:t>
            </w:r>
          </w:p>
        </w:tc>
        <w:tc>
          <w:tcPr>
            <w:tcW w:w="1701" w:type="dxa"/>
            <w:vAlign w:val="center"/>
            <w:hideMark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ind w:left="-168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% от общего числа обуч-ся</w:t>
            </w:r>
          </w:p>
        </w:tc>
        <w:tc>
          <w:tcPr>
            <w:tcW w:w="1772" w:type="dxa"/>
            <w:vAlign w:val="center"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участников</w:t>
            </w:r>
          </w:p>
        </w:tc>
        <w:tc>
          <w:tcPr>
            <w:tcW w:w="1772" w:type="dxa"/>
            <w:vAlign w:val="center"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ind w:left="-168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% от общего числа обуч-ся</w:t>
            </w:r>
          </w:p>
        </w:tc>
      </w:tr>
      <w:tr w:rsidR="000501FC" w:rsidRPr="00D101A6" w:rsidTr="0094244F">
        <w:trPr>
          <w:cantSplit/>
          <w:trHeight w:val="613"/>
        </w:trPr>
        <w:tc>
          <w:tcPr>
            <w:tcW w:w="2978" w:type="dxa"/>
            <w:vAlign w:val="center"/>
            <w:hideMark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в предметных кружках:</w:t>
            </w:r>
          </w:p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в школе вне школы</w:t>
            </w:r>
          </w:p>
        </w:tc>
        <w:tc>
          <w:tcPr>
            <w:tcW w:w="1701" w:type="dxa"/>
          </w:tcPr>
          <w:p w:rsidR="000501FC" w:rsidRPr="00887174" w:rsidRDefault="000501FC" w:rsidP="0094244F"/>
        </w:tc>
        <w:tc>
          <w:tcPr>
            <w:tcW w:w="1701" w:type="dxa"/>
          </w:tcPr>
          <w:p w:rsidR="000501FC" w:rsidRPr="00887174" w:rsidRDefault="000501FC" w:rsidP="0094244F"/>
        </w:tc>
        <w:tc>
          <w:tcPr>
            <w:tcW w:w="1772" w:type="dxa"/>
          </w:tcPr>
          <w:p w:rsidR="000501FC" w:rsidRPr="00887174" w:rsidRDefault="000501FC" w:rsidP="0094244F"/>
        </w:tc>
        <w:tc>
          <w:tcPr>
            <w:tcW w:w="1772" w:type="dxa"/>
          </w:tcPr>
          <w:p w:rsidR="000501FC" w:rsidRPr="00887174" w:rsidRDefault="000501FC" w:rsidP="0094244F"/>
        </w:tc>
      </w:tr>
      <w:tr w:rsidR="000501FC" w:rsidRPr="00D101A6" w:rsidTr="0094244F">
        <w:trPr>
          <w:cantSplit/>
          <w:trHeight w:val="878"/>
        </w:trPr>
        <w:tc>
          <w:tcPr>
            <w:tcW w:w="2978" w:type="dxa"/>
            <w:vAlign w:val="center"/>
            <w:hideMark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Получение дополнительных образовательных услуг: </w:t>
            </w:r>
          </w:p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школе </w:t>
            </w:r>
          </w:p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вне школы</w:t>
            </w:r>
          </w:p>
        </w:tc>
        <w:tc>
          <w:tcPr>
            <w:tcW w:w="1701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1007</w:t>
            </w:r>
          </w:p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0D7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701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0D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72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1024</w:t>
            </w:r>
          </w:p>
        </w:tc>
        <w:tc>
          <w:tcPr>
            <w:tcW w:w="1772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501FC" w:rsidRPr="00D101A6" w:rsidTr="0094244F">
        <w:trPr>
          <w:cantSplit/>
          <w:trHeight w:val="648"/>
        </w:trPr>
        <w:tc>
          <w:tcPr>
            <w:tcW w:w="2978" w:type="dxa"/>
            <w:vAlign w:val="center"/>
            <w:hideMark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ind w:right="-108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в спортивных секциях:</w:t>
            </w:r>
          </w:p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в школе</w:t>
            </w:r>
          </w:p>
          <w:p w:rsidR="000501FC" w:rsidRPr="00D101A6" w:rsidRDefault="000501FC" w:rsidP="0094244F">
            <w:pPr>
              <w:tabs>
                <w:tab w:val="center" w:pos="1242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вне школы</w:t>
            </w:r>
          </w:p>
        </w:tc>
        <w:tc>
          <w:tcPr>
            <w:tcW w:w="1701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0D7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701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0D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72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772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1FC" w:rsidRPr="00D101A6" w:rsidTr="0094244F">
        <w:trPr>
          <w:cantSplit/>
          <w:trHeight w:val="818"/>
        </w:trPr>
        <w:tc>
          <w:tcPr>
            <w:tcW w:w="2978" w:type="dxa"/>
            <w:vAlign w:val="center"/>
            <w:hideMark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детских и юношеских объединениях:</w:t>
            </w:r>
          </w:p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в школе</w:t>
            </w:r>
          </w:p>
          <w:p w:rsidR="000501FC" w:rsidRPr="00D101A6" w:rsidRDefault="000501FC" w:rsidP="0094244F">
            <w:pPr>
              <w:tabs>
                <w:tab w:val="center" w:pos="1242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вне школы</w:t>
            </w:r>
          </w:p>
        </w:tc>
        <w:tc>
          <w:tcPr>
            <w:tcW w:w="1701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501FC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1FC" w:rsidRPr="00D101A6" w:rsidTr="0094244F">
        <w:trPr>
          <w:cantSplit/>
          <w:trHeight w:val="818"/>
        </w:trPr>
        <w:tc>
          <w:tcPr>
            <w:tcW w:w="2978" w:type="dxa"/>
            <w:vAlign w:val="center"/>
            <w:hideMark/>
          </w:tcPr>
          <w:p w:rsidR="000501FC" w:rsidRPr="00D101A6" w:rsidRDefault="000501FC" w:rsidP="0094244F">
            <w:pPr>
              <w:tabs>
                <w:tab w:val="left" w:pos="708"/>
              </w:tabs>
              <w:suppressAutoHyphens/>
              <w:autoSpaceDE w:val="0"/>
              <w:autoSpaceDN w:val="0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детей, подростков, не участвующих во внеурочной, внешкольной деятельности, системе дополнительного образования</w:t>
            </w:r>
          </w:p>
        </w:tc>
        <w:tc>
          <w:tcPr>
            <w:tcW w:w="1701" w:type="dxa"/>
          </w:tcPr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0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0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2" w:type="dxa"/>
          </w:tcPr>
          <w:p w:rsidR="000501FC" w:rsidRPr="009050D7" w:rsidRDefault="000501FC" w:rsidP="00942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501FC" w:rsidRPr="00754991" w:rsidRDefault="000501FC" w:rsidP="000501F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0D3">
        <w:rPr>
          <w:rFonts w:ascii="Times New Roman" w:hAnsi="Times New Roman" w:cs="Times New Roman"/>
          <w:sz w:val="28"/>
          <w:szCs w:val="28"/>
        </w:rPr>
        <w:t>В период весенней самоизоляции занятия внеурочной деятельностью перевели в дистанционный режим на всех уровнях общего образования. С 1 сентября по 31 декабря 2020 года курсы внеурочной деятельности реализовали в особом режиме. 35 процентов занятий проводили очно. 65 процентов – перевели в нестандартный формат. Для этого использовали смешанные и дистанционные формы. Например, организовали просмотр с последующим обсуждением записей кинокартин, спектаклей, концертов; посещение виртуальных экспозиций музеев, выставок, лекториев в о</w:t>
      </w:r>
      <w:r>
        <w:rPr>
          <w:rFonts w:ascii="Times New Roman" w:hAnsi="Times New Roman" w:cs="Times New Roman"/>
          <w:sz w:val="28"/>
          <w:szCs w:val="28"/>
        </w:rPr>
        <w:t>рганизациях высшего образования</w:t>
      </w:r>
      <w:r w:rsidRPr="008F00D3">
        <w:rPr>
          <w:rFonts w:ascii="Times New Roman" w:hAnsi="Times New Roman" w:cs="Times New Roman"/>
          <w:sz w:val="28"/>
          <w:szCs w:val="28"/>
        </w:rPr>
        <w:t>. Это позволило обеспечить выполнение учебного плана по внеурочной деятельности.</w:t>
      </w:r>
    </w:p>
    <w:p w:rsidR="000501FC" w:rsidRDefault="000501FC" w:rsidP="00AB4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1DD" w:rsidRPr="00AB4328" w:rsidRDefault="00AB4328" w:rsidP="00AB4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121DD" w:rsidRPr="00AB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Оценка системы управления организацией</w:t>
      </w:r>
    </w:p>
    <w:p w:rsidR="001121DD" w:rsidRPr="00AB4328" w:rsidRDefault="001121DD" w:rsidP="00AB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осуществляется на принципах единоначалия и самоуправления.</w:t>
      </w:r>
    </w:p>
    <w:p w:rsidR="001121DD" w:rsidRPr="00AB4328" w:rsidRDefault="001121DD" w:rsidP="00AB4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Pr="00AB4328" w:rsidRDefault="001121DD" w:rsidP="00AB4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7060"/>
      </w:tblGrid>
      <w:tr w:rsidR="001121DD" w:rsidRPr="00AB4328" w:rsidTr="001121DD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Функции</w:t>
            </w:r>
          </w:p>
        </w:tc>
      </w:tr>
      <w:tr w:rsidR="001121DD" w:rsidRPr="00AB4328" w:rsidTr="001121DD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121DD" w:rsidRPr="00AB4328" w:rsidTr="001121DD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Управляющий совет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Рассматривает вопросы:</w:t>
            </w:r>
          </w:p>
          <w:p w:rsidR="001121DD" w:rsidRPr="00AB4328" w:rsidRDefault="001121DD" w:rsidP="00AB4328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развития образовательной организации;</w:t>
            </w:r>
          </w:p>
          <w:p w:rsidR="001121DD" w:rsidRPr="00AB4328" w:rsidRDefault="001121DD" w:rsidP="00AB4328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финансово-хозяйственной деятельности;</w:t>
            </w:r>
          </w:p>
          <w:p w:rsidR="001121DD" w:rsidRPr="00AB4328" w:rsidRDefault="001121DD" w:rsidP="00AB4328">
            <w:pPr>
              <w:numPr>
                <w:ilvl w:val="0"/>
                <w:numId w:val="4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материально-технического обеспечения</w:t>
            </w:r>
          </w:p>
        </w:tc>
      </w:tr>
      <w:tr w:rsidR="001121DD" w:rsidRPr="00AB4328" w:rsidTr="001121DD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1121DD" w:rsidRPr="00AB4328" w:rsidRDefault="001121DD" w:rsidP="00AB4328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развития образовательных услуг;</w:t>
            </w:r>
          </w:p>
          <w:p w:rsidR="001121DD" w:rsidRPr="00AB4328" w:rsidRDefault="001121DD" w:rsidP="00AB4328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регламентации образовательных отношений;</w:t>
            </w:r>
          </w:p>
          <w:p w:rsidR="001121DD" w:rsidRPr="00AB4328" w:rsidRDefault="001121DD" w:rsidP="00AB4328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разработки образовательных программ;</w:t>
            </w:r>
          </w:p>
          <w:p w:rsidR="001121DD" w:rsidRPr="00AB4328" w:rsidRDefault="001121DD" w:rsidP="00AB4328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выбора учебников, учебных пособий, средств обучения и воспитания;</w:t>
            </w:r>
          </w:p>
          <w:p w:rsidR="001121DD" w:rsidRPr="00AB4328" w:rsidRDefault="001121DD" w:rsidP="00AB4328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1121DD" w:rsidRPr="00AB4328" w:rsidRDefault="001121DD" w:rsidP="00AB4328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аттестации, повышения квалификации педагогических работников;</w:t>
            </w:r>
          </w:p>
          <w:p w:rsidR="001121DD" w:rsidRPr="00AB4328" w:rsidRDefault="001121DD" w:rsidP="00AB4328">
            <w:pPr>
              <w:numPr>
                <w:ilvl w:val="0"/>
                <w:numId w:val="5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1121DD" w:rsidRPr="00AB4328" w:rsidTr="001121DD">
        <w:trPr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Общее собрание работников</w:t>
            </w:r>
          </w:p>
        </w:tc>
        <w:tc>
          <w:tcPr>
            <w:tcW w:w="649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AB4328" w:rsidRDefault="001121DD" w:rsidP="00AB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1121DD" w:rsidRPr="00AB4328" w:rsidRDefault="001121DD" w:rsidP="00AB4328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121DD" w:rsidRPr="00AB4328" w:rsidRDefault="001121DD" w:rsidP="00AB4328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121DD" w:rsidRPr="00AB4328" w:rsidRDefault="001121DD" w:rsidP="00AB4328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1121DD" w:rsidRPr="00AB4328" w:rsidRDefault="001121DD" w:rsidP="00AB4328">
            <w:pPr>
              <w:numPr>
                <w:ilvl w:val="0"/>
                <w:numId w:val="6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32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1121DD" w:rsidRPr="00AB4328" w:rsidRDefault="001121DD" w:rsidP="00AB432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121DD" w:rsidRPr="00AB4328" w:rsidRDefault="001121DD" w:rsidP="002F3C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Для осуществления учебно-методич</w:t>
      </w:r>
      <w:r w:rsid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еской работы в Школе создано восемь</w:t>
      </w:r>
      <w:r w:rsidRP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предметных методических объединения:</w:t>
      </w:r>
    </w:p>
    <w:p w:rsidR="002F3CE8" w:rsidRPr="002F3CE8" w:rsidRDefault="002F3CE8" w:rsidP="002F3CE8">
      <w:pPr>
        <w:pStyle w:val="a8"/>
        <w:widowControl w:val="0"/>
        <w:spacing w:after="0" w:line="240" w:lineRule="auto"/>
        <w:ind w:left="0"/>
        <w:jc w:val="both"/>
        <w:rPr>
          <w:rStyle w:val="fill"/>
          <w:rFonts w:ascii="Times New Roman" w:hAnsi="Times New Roman" w:cs="Times New Roman"/>
          <w:bCs/>
          <w:iCs/>
          <w:sz w:val="28"/>
          <w:szCs w:val="28"/>
        </w:rPr>
      </w:pPr>
      <w:r w:rsidRPr="002F3CE8">
        <w:rPr>
          <w:rStyle w:val="fill"/>
          <w:rFonts w:ascii="Times New Roman" w:hAnsi="Times New Roman" w:cs="Times New Roman"/>
          <w:sz w:val="28"/>
          <w:szCs w:val="28"/>
        </w:rPr>
        <w:t>1.</w:t>
      </w:r>
      <w:r w:rsidRPr="002F3CE8">
        <w:rPr>
          <w:rFonts w:ascii="Times New Roman" w:hAnsi="Times New Roman" w:cs="Times New Roman"/>
          <w:sz w:val="28"/>
          <w:szCs w:val="28"/>
        </w:rPr>
        <w:t xml:space="preserve"> Методическое объединение учителей иностранных языков.</w:t>
      </w:r>
    </w:p>
    <w:p w:rsidR="002F3CE8" w:rsidRPr="002F3CE8" w:rsidRDefault="002F3CE8" w:rsidP="002F3CE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sz w:val="28"/>
          <w:szCs w:val="28"/>
        </w:rPr>
      </w:pPr>
      <w:r w:rsidRPr="002F3CE8">
        <w:rPr>
          <w:rStyle w:val="fill"/>
          <w:sz w:val="28"/>
          <w:szCs w:val="28"/>
        </w:rPr>
        <w:t>2. МО учителей иностранных языков.</w:t>
      </w:r>
    </w:p>
    <w:p w:rsidR="002F3CE8" w:rsidRPr="002F3CE8" w:rsidRDefault="002F3CE8" w:rsidP="002F3CE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sz w:val="28"/>
          <w:szCs w:val="28"/>
        </w:rPr>
      </w:pPr>
      <w:r w:rsidRPr="002F3CE8">
        <w:rPr>
          <w:rStyle w:val="fill"/>
          <w:sz w:val="28"/>
          <w:szCs w:val="28"/>
        </w:rPr>
        <w:t xml:space="preserve">3. </w:t>
      </w:r>
      <w:bookmarkStart w:id="10" w:name="dfas6u114l"/>
      <w:bookmarkStart w:id="11" w:name="dfasg3yw92"/>
      <w:bookmarkEnd w:id="10"/>
      <w:bookmarkEnd w:id="11"/>
      <w:r w:rsidRPr="002F3CE8">
        <w:rPr>
          <w:rStyle w:val="fill"/>
          <w:sz w:val="28"/>
          <w:szCs w:val="28"/>
        </w:rPr>
        <w:t>МО учителей начальных классов.</w:t>
      </w:r>
    </w:p>
    <w:p w:rsidR="002F3CE8" w:rsidRPr="002F3CE8" w:rsidRDefault="002F3CE8" w:rsidP="002F3CE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sz w:val="28"/>
          <w:szCs w:val="28"/>
        </w:rPr>
      </w:pPr>
      <w:r w:rsidRPr="002F3CE8">
        <w:rPr>
          <w:rStyle w:val="fill"/>
          <w:sz w:val="28"/>
          <w:szCs w:val="28"/>
        </w:rPr>
        <w:t>4. МО учителей естественно-научных дисциплин.</w:t>
      </w:r>
    </w:p>
    <w:p w:rsidR="002F3CE8" w:rsidRPr="002F3CE8" w:rsidRDefault="002F3CE8" w:rsidP="002F3CE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sz w:val="28"/>
          <w:szCs w:val="28"/>
        </w:rPr>
      </w:pPr>
      <w:r w:rsidRPr="002F3CE8">
        <w:rPr>
          <w:rStyle w:val="fill"/>
          <w:sz w:val="28"/>
          <w:szCs w:val="28"/>
        </w:rPr>
        <w:t>5. МО учителей русского языка и литературы.</w:t>
      </w:r>
    </w:p>
    <w:p w:rsidR="002F3CE8" w:rsidRPr="002F3CE8" w:rsidRDefault="002F3CE8" w:rsidP="002F3CE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sz w:val="28"/>
          <w:szCs w:val="28"/>
        </w:rPr>
      </w:pPr>
      <w:r w:rsidRPr="002F3CE8">
        <w:rPr>
          <w:rStyle w:val="fill"/>
          <w:sz w:val="28"/>
          <w:szCs w:val="28"/>
        </w:rPr>
        <w:t>6. МО учителей математических дисциплин.</w:t>
      </w:r>
    </w:p>
    <w:p w:rsidR="002F3CE8" w:rsidRPr="002F3CE8" w:rsidRDefault="002F3CE8" w:rsidP="002F3CE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sz w:val="28"/>
          <w:szCs w:val="28"/>
        </w:rPr>
      </w:pPr>
      <w:r w:rsidRPr="002F3CE8">
        <w:rPr>
          <w:rStyle w:val="fill"/>
          <w:sz w:val="28"/>
          <w:szCs w:val="28"/>
        </w:rPr>
        <w:t>7. МО учителей общественных дисциплин.</w:t>
      </w:r>
    </w:p>
    <w:p w:rsidR="002F3CE8" w:rsidRPr="002F3CE8" w:rsidRDefault="002F3CE8" w:rsidP="002F3CE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sz w:val="28"/>
          <w:szCs w:val="28"/>
        </w:rPr>
      </w:pPr>
      <w:r w:rsidRPr="002F3CE8">
        <w:rPr>
          <w:rStyle w:val="fill"/>
          <w:sz w:val="28"/>
          <w:szCs w:val="28"/>
        </w:rPr>
        <w:t>8. МО учителей физкультуры, технологии, музыки, ИЗО и ОБЖ.</w:t>
      </w:r>
    </w:p>
    <w:p w:rsidR="001121DD" w:rsidRPr="00AB4328" w:rsidRDefault="001121DD" w:rsidP="002F3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1121DD" w:rsidRPr="00AB4328" w:rsidRDefault="001121DD" w:rsidP="002F3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2020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1121DD" w:rsidRPr="002F3CE8" w:rsidRDefault="001121DD" w:rsidP="002F3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2020 году систему управления внесли организационные изменения в связи с дистанционной работой и обучением. В перечень обязанностей </w:t>
      </w:r>
      <w:r w:rsid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заместителя директора по У</w:t>
      </w:r>
      <w:r w:rsidRPr="00AB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</w:t>
      </w:r>
      <w:r w:rsidRP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хранили на ви</w:t>
      </w:r>
      <w:r w:rsid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ртуальных дисках</w:t>
      </w:r>
      <w:r w:rsidRP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1DD" w:rsidRPr="006E069F" w:rsidRDefault="001121DD" w:rsidP="001121DD">
      <w:pPr>
        <w:spacing w:after="0" w:line="36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</w:p>
    <w:p w:rsidR="001121DD" w:rsidRPr="002F3CE8" w:rsidRDefault="002F3CE8" w:rsidP="002F3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121DD" w:rsidRPr="002F3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Оценка содержания и качества подготовки обучающихся</w:t>
      </w:r>
    </w:p>
    <w:p w:rsidR="001121DD" w:rsidRPr="002F3CE8" w:rsidRDefault="001121DD" w:rsidP="002F3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Статистика показателей за 2017–2020 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457"/>
        <w:gridCol w:w="1565"/>
        <w:gridCol w:w="1798"/>
        <w:gridCol w:w="1410"/>
        <w:gridCol w:w="1539"/>
      </w:tblGrid>
      <w:tr w:rsidR="001121DD" w:rsidRPr="002F3CE8" w:rsidTr="001121DD">
        <w:tc>
          <w:tcPr>
            <w:tcW w:w="6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2017</w:t>
            </w: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/</w:t>
            </w: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</w:t>
            </w:r>
          </w:p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2018</w:t>
            </w: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/</w:t>
            </w: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</w:t>
            </w:r>
          </w:p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2019</w:t>
            </w: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/</w:t>
            </w: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конец 2020 года</w:t>
            </w:r>
          </w:p>
        </w:tc>
      </w:tr>
      <w:tr w:rsidR="001121DD" w:rsidRPr="002F3CE8" w:rsidTr="001121DD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330BBB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330BBB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0E65A4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330BBB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330BBB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0E65A4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330BBB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330BBB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0E65A4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121DD" w:rsidRPr="002F3CE8" w:rsidTr="001121DD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</w:tr>
      <w:tr w:rsidR="001121DD" w:rsidRPr="002F3CE8" w:rsidTr="001121DD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получили аттестата: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об основном общем образовании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среднем общем образовании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</w:tr>
      <w:tr w:rsidR="001121DD" w:rsidRPr="002F3CE8" w:rsidTr="001121DD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в основной школе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0E65A4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0E65A4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0E65A4" w:rsidRDefault="00DC2A55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C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2F3CE8" w:rsidTr="001121DD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средней школе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0E65A4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0E65A4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0E65A4" w:rsidRDefault="000E65A4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C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2F3CE8" w:rsidRDefault="001121DD" w:rsidP="002F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21DD" w:rsidRPr="002F3CE8" w:rsidRDefault="001121DD" w:rsidP="002F3CE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</w:p>
    <w:p w:rsidR="001121DD" w:rsidRPr="002F3CE8" w:rsidRDefault="001121DD" w:rsidP="002F3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1121DD" w:rsidRPr="002F3CE8" w:rsidRDefault="001121DD" w:rsidP="008F3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 с ОВЗ и инвалидностью в 2020 году в Школе не было.</w:t>
      </w:r>
    </w:p>
    <w:p w:rsidR="001121DD" w:rsidRPr="002F3CE8" w:rsidRDefault="008F3CDF" w:rsidP="002F3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2020 году Школа успешно реализовывала</w:t>
      </w:r>
      <w:r w:rsidR="001121DD" w:rsidRP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рабочие программы «Второй иностранный я</w:t>
      </w:r>
      <w:r w:rsid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зык: «немецкий», «Родной язык: чечен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ский», «Родная литература: чече</w:t>
      </w:r>
      <w:r w:rsidR="001121DD" w:rsidRP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нская», которые внесли в основные образовательные программы основного общего и ср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еднего общего образования в 2017</w:t>
      </w:r>
      <w:r w:rsidR="001121DD" w:rsidRPr="002F3C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году. </w:t>
      </w:r>
    </w:p>
    <w:p w:rsidR="00754991" w:rsidRPr="00D101A6" w:rsidRDefault="00754991" w:rsidP="007549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1A6">
        <w:rPr>
          <w:rFonts w:ascii="Times New Roman" w:hAnsi="Times New Roman" w:cs="Times New Roman"/>
          <w:b/>
          <w:sz w:val="28"/>
          <w:szCs w:val="28"/>
        </w:rPr>
        <w:t>Сведения об участии обучающихся в предметных олимпиадах за три предыдущих года: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992"/>
        <w:gridCol w:w="1359"/>
        <w:gridCol w:w="1051"/>
        <w:gridCol w:w="1842"/>
        <w:gridCol w:w="1134"/>
        <w:gridCol w:w="1560"/>
      </w:tblGrid>
      <w:tr w:rsidR="00754991" w:rsidRPr="00D101A6" w:rsidTr="00754991">
        <w:trPr>
          <w:trHeight w:val="146"/>
          <w:jc w:val="center"/>
        </w:trPr>
        <w:tc>
          <w:tcPr>
            <w:tcW w:w="2156" w:type="dxa"/>
            <w:vMerge w:val="restart"/>
            <w:hideMark/>
          </w:tcPr>
          <w:p w:rsidR="00754991" w:rsidRPr="00D101A6" w:rsidRDefault="00754991" w:rsidP="00754991">
            <w:pPr>
              <w:ind w:left="1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предметных олимпиад</w:t>
            </w:r>
          </w:p>
        </w:tc>
        <w:tc>
          <w:tcPr>
            <w:tcW w:w="7938" w:type="dxa"/>
            <w:gridSpan w:val="6"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754991" w:rsidRPr="00D101A6" w:rsidTr="00754991">
        <w:trPr>
          <w:trHeight w:val="88"/>
          <w:jc w:val="center"/>
        </w:trPr>
        <w:tc>
          <w:tcPr>
            <w:tcW w:w="2156" w:type="dxa"/>
            <w:vMerge/>
            <w:hideMark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  <w:gridSpan w:val="2"/>
            <w:vAlign w:val="center"/>
            <w:hideMark/>
          </w:tcPr>
          <w:p w:rsidR="00754991" w:rsidRPr="00D101A6" w:rsidRDefault="00754991" w:rsidP="0094244F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2018/2019</w:t>
            </w: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уч. год</w:t>
            </w:r>
          </w:p>
        </w:tc>
        <w:tc>
          <w:tcPr>
            <w:tcW w:w="2893" w:type="dxa"/>
            <w:gridSpan w:val="2"/>
            <w:vAlign w:val="center"/>
            <w:hideMark/>
          </w:tcPr>
          <w:p w:rsidR="00754991" w:rsidRPr="00D101A6" w:rsidRDefault="00754991" w:rsidP="0094244F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2019/2020</w:t>
            </w: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уч. год</w:t>
            </w:r>
          </w:p>
        </w:tc>
        <w:tc>
          <w:tcPr>
            <w:tcW w:w="2694" w:type="dxa"/>
            <w:gridSpan w:val="2"/>
            <w:vAlign w:val="center"/>
          </w:tcPr>
          <w:p w:rsidR="00754991" w:rsidRPr="00D101A6" w:rsidRDefault="00754991" w:rsidP="0094244F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outlineLvl w:val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2020/2021</w:t>
            </w:r>
            <w:r w:rsidRPr="00D10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уч. год</w:t>
            </w:r>
          </w:p>
        </w:tc>
      </w:tr>
      <w:tr w:rsidR="00754991" w:rsidRPr="00D101A6" w:rsidTr="00754991">
        <w:trPr>
          <w:trHeight w:val="88"/>
          <w:jc w:val="center"/>
        </w:trPr>
        <w:tc>
          <w:tcPr>
            <w:tcW w:w="2156" w:type="dxa"/>
            <w:vMerge/>
            <w:hideMark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359" w:type="dxa"/>
            <w:hideMark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51" w:type="dxa"/>
            <w:hideMark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842" w:type="dxa"/>
            <w:hideMark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560" w:type="dxa"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754991" w:rsidRPr="00D101A6" w:rsidTr="00754991">
        <w:trPr>
          <w:trHeight w:val="88"/>
          <w:jc w:val="center"/>
        </w:trPr>
        <w:tc>
          <w:tcPr>
            <w:tcW w:w="2156" w:type="dxa"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992" w:type="dxa"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1</w:t>
            </w:r>
          </w:p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1</w:t>
            </w:r>
          </w:p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1</w:t>
            </w:r>
          </w:p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</w:p>
          <w:p w:rsidR="00754991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2</w:t>
            </w:r>
          </w:p>
          <w:p w:rsidR="00754991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</w:p>
          <w:p w:rsidR="00754991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</w:p>
          <w:p w:rsidR="00754991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</w:p>
          <w:p w:rsidR="00754991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</w:p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Химия</w:t>
            </w:r>
          </w:p>
          <w:p w:rsidR="00754991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Чеченский язык</w:t>
            </w:r>
          </w:p>
          <w:p w:rsidR="00754991" w:rsidRDefault="00754991" w:rsidP="00754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754991" w:rsidRDefault="00754991" w:rsidP="00754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754991" w:rsidRDefault="00754991" w:rsidP="00754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  <w:p w:rsidR="00754991" w:rsidRDefault="00754991" w:rsidP="00754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754991" w:rsidRPr="00B835BC" w:rsidRDefault="00754991" w:rsidP="00754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</w:t>
            </w:r>
          </w:p>
        </w:tc>
      </w:tr>
      <w:tr w:rsidR="00754991" w:rsidRPr="00D101A6" w:rsidTr="00754991">
        <w:trPr>
          <w:trHeight w:val="88"/>
          <w:jc w:val="center"/>
        </w:trPr>
        <w:tc>
          <w:tcPr>
            <w:tcW w:w="2156" w:type="dxa"/>
          </w:tcPr>
          <w:p w:rsidR="00754991" w:rsidRPr="00D101A6" w:rsidRDefault="00754991" w:rsidP="00942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</w:p>
        </w:tc>
        <w:tc>
          <w:tcPr>
            <w:tcW w:w="992" w:type="dxa"/>
          </w:tcPr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754991" w:rsidRPr="00B835BC" w:rsidRDefault="00754991" w:rsidP="0094244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2" w:type="dxa"/>
          </w:tcPr>
          <w:p w:rsidR="00754991" w:rsidRPr="00B835BC" w:rsidRDefault="00754991" w:rsidP="0094244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5BC">
              <w:rPr>
                <w:rFonts w:ascii="Times New Roman" w:hAnsi="Times New Roman"/>
                <w:sz w:val="24"/>
                <w:szCs w:val="24"/>
              </w:rPr>
              <w:t>История, обществознание, русский язык, литература</w:t>
            </w:r>
          </w:p>
        </w:tc>
        <w:tc>
          <w:tcPr>
            <w:tcW w:w="1134" w:type="dxa"/>
          </w:tcPr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560" w:type="dxa"/>
          </w:tcPr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Математика</w:t>
            </w:r>
          </w:p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Химия</w:t>
            </w:r>
          </w:p>
          <w:p w:rsidR="00754991" w:rsidRPr="00B835BC" w:rsidRDefault="00754991" w:rsidP="0094244F">
            <w:pPr>
              <w:jc w:val="center"/>
              <w:rPr>
                <w:rFonts w:ascii="Times New Roman" w:hAnsi="Times New Roman" w:cs="Times New Roman"/>
              </w:rPr>
            </w:pPr>
            <w:r w:rsidRPr="00B835BC">
              <w:rPr>
                <w:rFonts w:ascii="Times New Roman" w:hAnsi="Times New Roman" w:cs="Times New Roman"/>
              </w:rPr>
              <w:t>Чеченский язык</w:t>
            </w:r>
          </w:p>
        </w:tc>
      </w:tr>
      <w:tr w:rsidR="00DB044A" w:rsidRPr="00D101A6" w:rsidTr="00754991">
        <w:trPr>
          <w:trHeight w:val="88"/>
          <w:jc w:val="center"/>
        </w:trPr>
        <w:tc>
          <w:tcPr>
            <w:tcW w:w="2156" w:type="dxa"/>
          </w:tcPr>
          <w:p w:rsidR="00DB044A" w:rsidRPr="00D101A6" w:rsidRDefault="00DB044A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992" w:type="dxa"/>
          </w:tcPr>
          <w:p w:rsidR="00DB044A" w:rsidRPr="00D101A6" w:rsidRDefault="00DB044A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</w:tcPr>
          <w:p w:rsidR="00DB044A" w:rsidRPr="00D101A6" w:rsidRDefault="00DB044A" w:rsidP="0094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DB044A" w:rsidRPr="00DB044A" w:rsidRDefault="00DB044A" w:rsidP="00942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044A" w:rsidRPr="00DB044A" w:rsidRDefault="00DB044A" w:rsidP="00942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044A" w:rsidRPr="00DB044A" w:rsidRDefault="00DB044A" w:rsidP="00DC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</w:tcPr>
          <w:p w:rsidR="00DB044A" w:rsidRPr="00DB044A" w:rsidRDefault="00DB044A" w:rsidP="00DC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4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сочинений</w:t>
            </w:r>
          </w:p>
        </w:tc>
      </w:tr>
    </w:tbl>
    <w:p w:rsidR="001121DD" w:rsidRDefault="001121DD" w:rsidP="001121DD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D6BE0" w:rsidRPr="00DB044A" w:rsidRDefault="00DB044A" w:rsidP="00DB0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Учащиеся 5-8 классов прошли в финал конкурса по чтению на английском языке «</w:t>
      </w:r>
      <w:r w:rsidRPr="00DB04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Avid</w:t>
      </w:r>
      <w:r w:rsidRPr="00DB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B04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Reader</w:t>
      </w:r>
      <w:r w:rsidRPr="00DB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B04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Completition</w:t>
      </w:r>
      <w:r w:rsidRPr="00DB04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СКФО в международном  первенстве.</w:t>
      </w:r>
    </w:p>
    <w:p w:rsidR="001121DD" w:rsidRPr="00DB044A" w:rsidRDefault="001121DD" w:rsidP="001121DD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1121DD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Краткий анализ динамики результатов успеваемости и качества знаний</w:t>
      </w:r>
    </w:p>
    <w:p w:rsidR="006B0098" w:rsidRPr="008F3CDF" w:rsidRDefault="006B0098" w:rsidP="008F3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098" w:rsidRPr="00D101A6" w:rsidRDefault="006B0098" w:rsidP="006B0098">
      <w:pPr>
        <w:suppressAutoHyphens/>
        <w:ind w:firstLine="708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01A6">
        <w:rPr>
          <w:rFonts w:ascii="Times New Roman" w:hAnsi="Times New Roman" w:cs="Times New Roman"/>
          <w:b/>
          <w:bCs/>
          <w:iCs/>
          <w:sz w:val="28"/>
          <w:szCs w:val="28"/>
        </w:rPr>
        <w:t>Итоги обучения выпускников 4 классов по общеобразовательной программе начального общего образования за последние три года: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993"/>
        <w:gridCol w:w="1275"/>
        <w:gridCol w:w="1276"/>
        <w:gridCol w:w="1144"/>
        <w:gridCol w:w="1408"/>
      </w:tblGrid>
      <w:tr w:rsidR="006B0098" w:rsidRPr="006D3A9D" w:rsidTr="006B0098">
        <w:trPr>
          <w:cantSplit/>
          <w:trHeight w:val="30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6B0098" w:rsidRPr="006D3A9D" w:rsidTr="006B0098">
        <w:trPr>
          <w:cantSplit/>
          <w:trHeight w:val="14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3A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 xml:space="preserve"> уч.год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D3A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3A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D3A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3A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</w:p>
        </w:tc>
      </w:tr>
      <w:tr w:rsidR="006B0098" w:rsidRPr="006D3A9D" w:rsidTr="006B0098">
        <w:trPr>
          <w:cantSplit/>
          <w:trHeight w:val="14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B0098" w:rsidRPr="006D3A9D" w:rsidTr="006B0098">
        <w:trPr>
          <w:cantSplit/>
          <w:trHeight w:val="2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4-х классов на начало учебного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0098" w:rsidRPr="006D3A9D" w:rsidTr="006B0098">
        <w:trPr>
          <w:cantSplit/>
          <w:trHeight w:val="1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4-х классов на конец учебного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0098" w:rsidRPr="006D3A9D" w:rsidTr="006B0098">
        <w:trPr>
          <w:cantSplit/>
          <w:trHeight w:val="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Из них: </w:t>
            </w:r>
          </w:p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переведены в 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B0098" w:rsidRPr="006D3A9D" w:rsidTr="006B0098">
        <w:trPr>
          <w:cantSplit/>
          <w:trHeight w:val="1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окончили на 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D101A6">
                <w:rPr>
                  <w:rFonts w:ascii="Times New Roman" w:hAnsi="Times New Roman" w:cs="Times New Roman"/>
                  <w:sz w:val="28"/>
                  <w:szCs w:val="28"/>
                </w:rPr>
                <w:t>4”</w:t>
              </w:r>
            </w:smartTag>
            <w:r w:rsidRPr="00D101A6">
              <w:rPr>
                <w:rFonts w:ascii="Times New Roman" w:hAnsi="Times New Roman" w:cs="Times New Roman"/>
                <w:sz w:val="28"/>
                <w:szCs w:val="28"/>
              </w:rPr>
              <w:t xml:space="preserve"> и “5”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6B0098" w:rsidRPr="006D3A9D" w:rsidTr="006B0098">
        <w:trPr>
          <w:cantSplit/>
          <w:trHeight w:val="4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оставлено на повторное обучение по результатам промежуточной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098" w:rsidRPr="006D3A9D" w:rsidTr="006B0098">
        <w:trPr>
          <w:cantSplit/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оставлено на повторное обучение по болезни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A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0098" w:rsidRPr="006D3A9D" w:rsidTr="006B0098">
        <w:trPr>
          <w:cantSplit/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покинувших школу до завершения начального общего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98" w:rsidRPr="006D3A9D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21DD" w:rsidRPr="008F3CDF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B0098" w:rsidRDefault="001121DD" w:rsidP="006B009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сравнить результаты освоения обучающимися программ начального общего образования по показателю «успеваемость» в 2020 году с результатами освоения учащимися программ начального общего образования по показателю «успеваемость» в 2019 году, то можно отметить, что процент учащихся, окончивших на «4» и «5», </w:t>
      </w:r>
      <w:r w:rsidRPr="006B00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вырос на </w:t>
      </w:r>
      <w:r w:rsidR="006B00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процентов (в 2019 был 20%)</w:t>
      </w:r>
    </w:p>
    <w:p w:rsidR="001121DD" w:rsidRPr="008F3CDF" w:rsidRDefault="001121DD" w:rsidP="006B009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B0098" w:rsidRPr="00D101A6" w:rsidRDefault="006B0098" w:rsidP="006B0098">
      <w:pPr>
        <w:suppressAutoHyphens/>
        <w:ind w:firstLine="708"/>
        <w:jc w:val="both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0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Итоги обучения выпускников </w:t>
      </w:r>
      <w:r w:rsidRPr="00D101A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9 классов</w:t>
      </w:r>
      <w:r w:rsidRPr="00D10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 общеобразовательной программе основного общего образования за последние три года:</w:t>
      </w:r>
    </w:p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4075"/>
        <w:gridCol w:w="1560"/>
        <w:gridCol w:w="992"/>
        <w:gridCol w:w="1134"/>
        <w:gridCol w:w="850"/>
        <w:gridCol w:w="851"/>
        <w:gridCol w:w="992"/>
      </w:tblGrid>
      <w:tr w:rsidR="006B0098" w:rsidRPr="00D101A6" w:rsidTr="00F821D8">
        <w:trPr>
          <w:cantSplit/>
          <w:jc w:val="center"/>
        </w:trPr>
        <w:tc>
          <w:tcPr>
            <w:tcW w:w="40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6B0098">
            <w:pPr>
              <w:autoSpaceDE w:val="0"/>
              <w:autoSpaceDN w:val="0"/>
              <w:ind w:left="888" w:firstLine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098" w:rsidRPr="00D101A6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6B0098" w:rsidRPr="00D101A6" w:rsidTr="00F821D8">
        <w:trPr>
          <w:cantSplit/>
          <w:jc w:val="center"/>
        </w:trPr>
        <w:tc>
          <w:tcPr>
            <w:tcW w:w="407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2017/2018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23">
              <w:rPr>
                <w:rFonts w:ascii="Times New Roman" w:hAnsi="Times New Roman" w:cs="Times New Roman"/>
              </w:rPr>
              <w:t>уч.год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2018/2019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23">
              <w:rPr>
                <w:rFonts w:ascii="Times New Roman" w:hAnsi="Times New Roman" w:cs="Times New Roman"/>
              </w:rPr>
              <w:t>уч.год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2019/2020 </w:t>
            </w:r>
            <w:r w:rsidRPr="00846423">
              <w:rPr>
                <w:rFonts w:ascii="Times New Roman" w:hAnsi="Times New Roman" w:cs="Times New Roman"/>
              </w:rPr>
              <w:t>уч.год</w:t>
            </w:r>
          </w:p>
        </w:tc>
      </w:tr>
      <w:tr w:rsidR="006B0098" w:rsidRPr="00D101A6" w:rsidTr="00F821D8">
        <w:trPr>
          <w:cantSplit/>
          <w:trHeight w:val="1134"/>
          <w:jc w:val="center"/>
        </w:trPr>
        <w:tc>
          <w:tcPr>
            <w:tcW w:w="407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обуч-ся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Обуч-ся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обуч-ся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%</w:t>
            </w:r>
          </w:p>
        </w:tc>
      </w:tr>
      <w:tr w:rsidR="006B0098" w:rsidRPr="00D101A6" w:rsidTr="00F821D8">
        <w:trPr>
          <w:cantSplit/>
          <w:trHeight w:val="144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 на начало учебного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E408D7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B0098" w:rsidRPr="00D101A6" w:rsidTr="00F821D8">
        <w:trPr>
          <w:cantSplit/>
          <w:trHeight w:val="162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 на конец учебного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030D58" w:rsidRDefault="009306EA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B0098" w:rsidRPr="00D101A6" w:rsidTr="00F821D8">
        <w:trPr>
          <w:cantSplit/>
          <w:trHeight w:val="222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Из них: </w:t>
            </w:r>
          </w:p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 xml:space="preserve">допущено к государственной (итоговой)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030D58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098" w:rsidRPr="00D101A6" w:rsidTr="00F821D8">
        <w:trPr>
          <w:cantSplit/>
          <w:trHeight w:val="222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не допущено</w:t>
            </w: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 государственной (итоговой) аттестации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030D58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098" w:rsidRPr="00D101A6" w:rsidTr="00F821D8">
        <w:trPr>
          <w:cantSplit/>
          <w:trHeight w:val="163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окончили 9 классов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030D58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030D5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B0098" w:rsidRPr="00D101A6" w:rsidTr="00F821D8">
        <w:trPr>
          <w:cantSplit/>
          <w:trHeight w:val="166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получили аттестат с отличием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0098" w:rsidRPr="00D101A6" w:rsidTr="00F821D8">
        <w:trPr>
          <w:cantSplit/>
          <w:trHeight w:val="65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окончили на 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D101A6">
                <w:rPr>
                  <w:rFonts w:ascii="Times New Roman" w:hAnsi="Times New Roman" w:cs="Times New Roman"/>
                  <w:sz w:val="28"/>
                  <w:szCs w:val="28"/>
                </w:rPr>
                <w:t>4”</w:t>
              </w:r>
            </w:smartTag>
            <w:r w:rsidRPr="00D101A6">
              <w:rPr>
                <w:rFonts w:ascii="Times New Roman" w:hAnsi="Times New Roman" w:cs="Times New Roman"/>
                <w:sz w:val="28"/>
                <w:szCs w:val="28"/>
              </w:rPr>
              <w:t xml:space="preserve"> и 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D101A6">
                <w:rPr>
                  <w:rFonts w:ascii="Times New Roman" w:hAnsi="Times New Roman" w:cs="Times New Roman"/>
                  <w:sz w:val="28"/>
                  <w:szCs w:val="28"/>
                </w:rPr>
                <w:t>5”</w:t>
              </w:r>
            </w:smartTag>
            <w:r w:rsidRPr="00D10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E408D7" w:rsidP="00DC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E408D7" w:rsidP="00DC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6B0098" w:rsidRPr="00D101A6" w:rsidTr="00F821D8">
        <w:trPr>
          <w:cantSplit/>
          <w:trHeight w:val="346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оставлено на повторное обучение по результатам государственной (итоговой)  аттестации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0098" w:rsidRPr="00D101A6" w:rsidTr="00F821D8">
        <w:trPr>
          <w:cantSplit/>
          <w:trHeight w:val="106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оставлено на повторное обучение по причине болезни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0098" w:rsidRPr="00D101A6" w:rsidTr="00F821D8">
        <w:trPr>
          <w:cantSplit/>
          <w:trHeight w:val="65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окончили школу со справкой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0098" w:rsidRPr="00D101A6" w:rsidTr="00F821D8">
        <w:trPr>
          <w:cantSplit/>
          <w:trHeight w:val="420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покинувших школу до завершения основного общего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0098" w:rsidRPr="00D101A6" w:rsidTr="00F821D8">
        <w:trPr>
          <w:cantSplit/>
          <w:trHeight w:val="420"/>
          <w:jc w:val="center"/>
        </w:trPr>
        <w:tc>
          <w:tcPr>
            <w:tcW w:w="4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D101A6" w:rsidRDefault="006B0098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0098" w:rsidRPr="00846423" w:rsidRDefault="006B0098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0098" w:rsidRPr="00D101A6" w:rsidRDefault="006B0098" w:rsidP="006B0098">
      <w:pPr>
        <w:rPr>
          <w:rFonts w:ascii="Times New Roman" w:hAnsi="Times New Roman" w:cs="Times New Roman"/>
          <w:b/>
          <w:sz w:val="28"/>
          <w:szCs w:val="28"/>
        </w:rPr>
      </w:pPr>
    </w:p>
    <w:p w:rsidR="006B0098" w:rsidRPr="00D101A6" w:rsidRDefault="006B0098" w:rsidP="006B00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1A6">
        <w:rPr>
          <w:rFonts w:ascii="Times New Roman" w:hAnsi="Times New Roman" w:cs="Times New Roman"/>
          <w:b/>
          <w:sz w:val="28"/>
          <w:szCs w:val="28"/>
        </w:rPr>
        <w:t xml:space="preserve">Качество подготовки выпускников </w:t>
      </w:r>
      <w:r w:rsidR="00F821D8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DD5C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101A6">
        <w:rPr>
          <w:rFonts w:ascii="Times New Roman" w:hAnsi="Times New Roman" w:cs="Times New Roman"/>
          <w:b/>
          <w:sz w:val="28"/>
          <w:szCs w:val="28"/>
          <w:u w:val="single"/>
        </w:rPr>
        <w:t>классов</w:t>
      </w:r>
      <w:r w:rsidRPr="00D101A6">
        <w:rPr>
          <w:rFonts w:ascii="Times New Roman" w:hAnsi="Times New Roman" w:cs="Times New Roman"/>
          <w:b/>
          <w:sz w:val="28"/>
          <w:szCs w:val="28"/>
        </w:rPr>
        <w:t xml:space="preserve"> по общеобразовательной программе основного общего образовани</w:t>
      </w:r>
      <w:r>
        <w:rPr>
          <w:rFonts w:ascii="Times New Roman" w:hAnsi="Times New Roman" w:cs="Times New Roman"/>
          <w:b/>
          <w:sz w:val="28"/>
          <w:szCs w:val="28"/>
        </w:rPr>
        <w:t>я по предметам за три последних</w:t>
      </w:r>
      <w:r w:rsidRPr="00D101A6">
        <w:rPr>
          <w:rFonts w:ascii="Times New Roman" w:hAnsi="Times New Roman" w:cs="Times New Roman"/>
          <w:b/>
          <w:sz w:val="28"/>
          <w:szCs w:val="28"/>
        </w:rPr>
        <w:t xml:space="preserve"> года:</w:t>
      </w: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1842"/>
        <w:gridCol w:w="1134"/>
        <w:gridCol w:w="993"/>
        <w:gridCol w:w="1134"/>
        <w:gridCol w:w="1134"/>
        <w:gridCol w:w="1134"/>
        <w:gridCol w:w="816"/>
        <w:gridCol w:w="28"/>
      </w:tblGrid>
      <w:tr w:rsidR="00DD5CCF" w:rsidRPr="00D101A6" w:rsidTr="00DD5CCF">
        <w:trPr>
          <w:cantSplit/>
          <w:jc w:val="center"/>
        </w:trPr>
        <w:tc>
          <w:tcPr>
            <w:tcW w:w="1560" w:type="dxa"/>
            <w:vMerge w:val="restart"/>
            <w:vAlign w:val="center"/>
            <w:hideMark/>
          </w:tcPr>
          <w:p w:rsidR="006B0098" w:rsidRPr="00F821D8" w:rsidRDefault="00DD5CCF" w:rsidP="00DD5CCF">
            <w:pPr>
              <w:ind w:left="1057" w:right="-108" w:hanging="1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</w:t>
            </w:r>
            <w:r w:rsidR="006B0098" w:rsidRPr="00F821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51" w:type="dxa"/>
            <w:vMerge w:val="restart"/>
            <w:hideMark/>
          </w:tcPr>
          <w:p w:rsidR="006B0098" w:rsidRPr="00DD5CCF" w:rsidRDefault="006B0098" w:rsidP="00DC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842" w:type="dxa"/>
            <w:vMerge w:val="restart"/>
            <w:hideMark/>
          </w:tcPr>
          <w:p w:rsidR="006B0098" w:rsidRPr="00F821D8" w:rsidRDefault="006B0098" w:rsidP="00DC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Предметы учебного плана</w:t>
            </w:r>
          </w:p>
        </w:tc>
        <w:tc>
          <w:tcPr>
            <w:tcW w:w="2127" w:type="dxa"/>
            <w:gridSpan w:val="2"/>
            <w:hideMark/>
          </w:tcPr>
          <w:p w:rsidR="006B0098" w:rsidRPr="00F821D8" w:rsidRDefault="006B0098" w:rsidP="00DC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выпускников по результатам годовых оценок</w:t>
            </w:r>
          </w:p>
        </w:tc>
        <w:tc>
          <w:tcPr>
            <w:tcW w:w="2268" w:type="dxa"/>
            <w:gridSpan w:val="2"/>
            <w:hideMark/>
          </w:tcPr>
          <w:p w:rsidR="006B0098" w:rsidRPr="00F821D8" w:rsidRDefault="006B0098" w:rsidP="00DC2A5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 государственной итоговой аттестации </w:t>
            </w:r>
          </w:p>
        </w:tc>
        <w:tc>
          <w:tcPr>
            <w:tcW w:w="1978" w:type="dxa"/>
            <w:gridSpan w:val="3"/>
            <w:hideMark/>
          </w:tcPr>
          <w:p w:rsidR="006B0098" w:rsidRPr="00F821D8" w:rsidRDefault="006B0098" w:rsidP="00DC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выпускников по результатам итоговых оценок</w:t>
            </w:r>
          </w:p>
        </w:tc>
      </w:tr>
      <w:tr w:rsidR="00DD5CCF" w:rsidRPr="00D101A6" w:rsidTr="00DD5CCF">
        <w:trPr>
          <w:gridAfter w:val="1"/>
          <w:wAfter w:w="28" w:type="dxa"/>
          <w:cantSplit/>
          <w:trHeight w:val="2258"/>
          <w:jc w:val="center"/>
        </w:trPr>
        <w:tc>
          <w:tcPr>
            <w:tcW w:w="1560" w:type="dxa"/>
            <w:vMerge/>
            <w:vAlign w:val="center"/>
            <w:hideMark/>
          </w:tcPr>
          <w:p w:rsidR="006B0098" w:rsidRPr="00F821D8" w:rsidRDefault="006B0098" w:rsidP="00DC2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B0098" w:rsidRPr="00F821D8" w:rsidRDefault="006B0098" w:rsidP="00DC2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B0098" w:rsidRPr="00F821D8" w:rsidRDefault="006B0098" w:rsidP="00DC2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B0098" w:rsidRPr="00F821D8" w:rsidRDefault="006B0098" w:rsidP="00DC2A55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Успеваемость (%)</w:t>
            </w:r>
          </w:p>
        </w:tc>
        <w:tc>
          <w:tcPr>
            <w:tcW w:w="993" w:type="dxa"/>
            <w:hideMark/>
          </w:tcPr>
          <w:p w:rsidR="006B0098" w:rsidRPr="00F821D8" w:rsidRDefault="006B0098" w:rsidP="00DC2A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 xml:space="preserve">Кач-во </w:t>
            </w:r>
          </w:p>
          <w:p w:rsidR="006B0098" w:rsidRPr="00F821D8" w:rsidRDefault="006B0098" w:rsidP="00DC2A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обуч-ти (%)</w:t>
            </w:r>
          </w:p>
        </w:tc>
        <w:tc>
          <w:tcPr>
            <w:tcW w:w="1134" w:type="dxa"/>
            <w:hideMark/>
          </w:tcPr>
          <w:p w:rsidR="006B0098" w:rsidRPr="00F821D8" w:rsidRDefault="006B0098" w:rsidP="00DC2A55">
            <w:pPr>
              <w:ind w:right="-19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6B0098" w:rsidRPr="00F821D8" w:rsidRDefault="006B0098" w:rsidP="00DC2A55">
            <w:pPr>
              <w:ind w:right="-19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  <w:hideMark/>
          </w:tcPr>
          <w:p w:rsidR="006B0098" w:rsidRPr="00F821D8" w:rsidRDefault="006B0098" w:rsidP="00DC2A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6B0098" w:rsidRPr="00F821D8" w:rsidRDefault="006B0098" w:rsidP="00DC2A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обуч-ти (%)</w:t>
            </w:r>
          </w:p>
        </w:tc>
        <w:tc>
          <w:tcPr>
            <w:tcW w:w="1134" w:type="dxa"/>
            <w:hideMark/>
          </w:tcPr>
          <w:p w:rsidR="006B0098" w:rsidRPr="00F821D8" w:rsidRDefault="006B0098" w:rsidP="00DC2A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  <w:p w:rsidR="006B0098" w:rsidRPr="00F821D8" w:rsidRDefault="006B0098" w:rsidP="00DC2A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D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16" w:type="dxa"/>
            <w:hideMark/>
          </w:tcPr>
          <w:p w:rsidR="006B0098" w:rsidRPr="00D101A6" w:rsidRDefault="006B0098" w:rsidP="00DC2A5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Кач-во обуч-ти (%)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Merge w:val="restart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851" w:type="dxa"/>
            <w:vMerge w:val="restart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65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Merge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Merge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-108" w:hanging="108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80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Merge w:val="restart"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Иностранный язык (английский язык)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62</w:t>
            </w:r>
          </w:p>
        </w:tc>
      </w:tr>
      <w:tr w:rsidR="00DD5CCF" w:rsidRPr="00846423" w:rsidTr="00DD5CCF">
        <w:trPr>
          <w:gridAfter w:val="1"/>
          <w:wAfter w:w="28" w:type="dxa"/>
          <w:trHeight w:val="436"/>
          <w:jc w:val="center"/>
        </w:trPr>
        <w:tc>
          <w:tcPr>
            <w:tcW w:w="1560" w:type="dxa"/>
            <w:vMerge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59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Merge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-108" w:hanging="108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hideMark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346"/>
          <w:jc w:val="center"/>
        </w:trPr>
        <w:tc>
          <w:tcPr>
            <w:tcW w:w="1560" w:type="dxa"/>
            <w:vMerge w:val="restart"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977"/>
          <w:jc w:val="center"/>
        </w:trPr>
        <w:tc>
          <w:tcPr>
            <w:tcW w:w="1560" w:type="dxa"/>
            <w:vMerge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Merge/>
            <w:vAlign w:val="center"/>
            <w:hideMark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-108" w:hanging="108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76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280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-108" w:hanging="108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  <w:b/>
                <w:bCs/>
              </w:rPr>
              <w:t>Среднее значен.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45600C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  <w:r w:rsidRPr="0045600C">
              <w:rPr>
                <w:rFonts w:ascii="Times New Roman" w:hAnsi="Times New Roman" w:cs="Times New Roman"/>
              </w:rPr>
              <w:t>2018/2019</w:t>
            </w:r>
          </w:p>
        </w:tc>
        <w:tc>
          <w:tcPr>
            <w:tcW w:w="851" w:type="dxa"/>
          </w:tcPr>
          <w:p w:rsidR="006B0098" w:rsidRPr="0045600C" w:rsidRDefault="006B0098" w:rsidP="00DC2A55">
            <w:pPr>
              <w:rPr>
                <w:rFonts w:ascii="Times New Roman" w:hAnsi="Times New Roman" w:cs="Times New Roman"/>
                <w:lang w:val="en-US"/>
              </w:rPr>
            </w:pPr>
            <w:r w:rsidRPr="0045600C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76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88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176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Иностранный язык (английский язык)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42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35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532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65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76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 xml:space="preserve">Основы </w:t>
            </w:r>
            <w:r w:rsidRPr="00846423">
              <w:rPr>
                <w:rFonts w:ascii="Times New Roman" w:hAnsi="Times New Roman" w:cs="Times New Roman"/>
              </w:rPr>
              <w:lastRenderedPageBreak/>
              <w:t>безопасности жизнедеятельности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-108" w:hanging="108"/>
              <w:rPr>
                <w:rFonts w:ascii="Times New Roman" w:hAnsi="Times New Roman" w:cs="Times New Roman"/>
                <w:b/>
                <w:bCs/>
              </w:rPr>
            </w:pPr>
            <w:r w:rsidRPr="00846423">
              <w:rPr>
                <w:rFonts w:ascii="Times New Roman" w:hAnsi="Times New Roman" w:cs="Times New Roman"/>
                <w:b/>
                <w:bCs/>
              </w:rPr>
              <w:t>Среднее значен.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45600C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  <w:r w:rsidRPr="0045600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45600C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6B0098" w:rsidRPr="00DE65A3" w:rsidRDefault="006B0098" w:rsidP="00DC2A55">
            <w:pPr>
              <w:rPr>
                <w:rFonts w:ascii="Times New Roman" w:hAnsi="Times New Roman" w:cs="Times New Roman"/>
              </w:rPr>
            </w:pPr>
            <w:r w:rsidRPr="00DE65A3">
              <w:rPr>
                <w:rFonts w:ascii="Times New Roman" w:hAnsi="Times New Roman" w:cs="Times New Roman"/>
                <w:lang w:val="en-US"/>
              </w:rPr>
              <w:t>4</w:t>
            </w:r>
            <w:r w:rsidRPr="00DE65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88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Иностранный язык (английский язык)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464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464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 xml:space="preserve">Основы безопасности </w:t>
            </w:r>
            <w:r w:rsidRPr="00846423">
              <w:rPr>
                <w:rFonts w:ascii="Times New Roman" w:hAnsi="Times New Roman" w:cs="Times New Roman"/>
              </w:rPr>
              <w:lastRenderedPageBreak/>
              <w:t>жизнедеятельности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</w:tcPr>
          <w:p w:rsidR="006B0098" w:rsidRPr="00846423" w:rsidRDefault="006B0098" w:rsidP="00DC2A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56"/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 w:rsidRPr="008464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D5CCF" w:rsidRPr="00846423" w:rsidTr="00DD5CCF">
        <w:trPr>
          <w:gridAfter w:val="1"/>
          <w:wAfter w:w="28" w:type="dxa"/>
          <w:trHeight w:val="154"/>
          <w:jc w:val="center"/>
        </w:trPr>
        <w:tc>
          <w:tcPr>
            <w:tcW w:w="1560" w:type="dxa"/>
            <w:vAlign w:val="center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0098" w:rsidRPr="00846423" w:rsidRDefault="006B0098" w:rsidP="00DC2A55">
            <w:pPr>
              <w:ind w:right="-108" w:hanging="108"/>
              <w:rPr>
                <w:rFonts w:ascii="Times New Roman" w:hAnsi="Times New Roman" w:cs="Times New Roman"/>
                <w:b/>
                <w:bCs/>
              </w:rPr>
            </w:pPr>
            <w:r w:rsidRPr="00846423">
              <w:rPr>
                <w:rFonts w:ascii="Times New Roman" w:hAnsi="Times New Roman" w:cs="Times New Roman"/>
                <w:b/>
                <w:bCs/>
              </w:rPr>
              <w:t>Среднее значен.</w:t>
            </w:r>
          </w:p>
        </w:tc>
        <w:tc>
          <w:tcPr>
            <w:tcW w:w="1134" w:type="dxa"/>
          </w:tcPr>
          <w:p w:rsidR="006B0098" w:rsidRPr="005708E2" w:rsidRDefault="006B0098" w:rsidP="00DC2A55">
            <w:pPr>
              <w:rPr>
                <w:rFonts w:ascii="Times New Roman" w:hAnsi="Times New Roman" w:cs="Times New Roman"/>
                <w:b/>
              </w:rPr>
            </w:pPr>
            <w:r w:rsidRPr="005708E2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3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71,2</w:t>
            </w: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16" w:type="dxa"/>
          </w:tcPr>
          <w:p w:rsidR="006B0098" w:rsidRPr="00846423" w:rsidRDefault="006B0098" w:rsidP="00DC2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66,0</w:t>
            </w:r>
          </w:p>
        </w:tc>
      </w:tr>
    </w:tbl>
    <w:p w:rsidR="001121DD" w:rsidRPr="008F3CDF" w:rsidRDefault="001121DD" w:rsidP="008F3CDF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сравнить результаты освоения обучающимися программ основного общего образования по показателю «успеваемость» в 2020 году с результатами освоения учащимися программ основного общего образования по показателю «успеваемость» в 2019 году, то можно отметить, что процент учащихся, окончивших на «4» и «5», </w:t>
      </w:r>
      <w:r w:rsidR="00DD5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повысился на 3 процента (в 2019 был 64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%), процент учащихся, окончивших на «5», </w:t>
      </w:r>
      <w:r w:rsidRPr="00DD5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стабилен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(в 2019 – </w:t>
      </w:r>
      <w:r w:rsidRPr="00DD5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2,3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%).</w:t>
      </w:r>
    </w:p>
    <w:p w:rsidR="001121DD" w:rsidRPr="008F3CDF" w:rsidRDefault="001121DD" w:rsidP="008F3CD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1121DD" w:rsidRPr="008F3CDF" w:rsidRDefault="001121DD" w:rsidP="008F3CD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сенью 2020 года для учеников 5–8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были проведены всероссийские проверочные работы, чтобы определить уровень и качество знаний за предыдущий год обучения.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Ученики в целом справ</w:t>
      </w:r>
      <w:r w:rsid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ились с предложенными работами, но продемонстрировали низк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ий уровень достижения учебных результатов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по отдельным заданиям показал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необходимость дополнительной работы. Руководителям школьных методических объединений было рекомендовано:</w:t>
      </w:r>
    </w:p>
    <w:p w:rsidR="001121DD" w:rsidRPr="008F3CDF" w:rsidRDefault="001121DD" w:rsidP="008F3C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спланировать коррекционную работу, чтобы устранить пробелы;</w:t>
      </w:r>
    </w:p>
    <w:p w:rsidR="001121DD" w:rsidRPr="008F3CDF" w:rsidRDefault="001121DD" w:rsidP="008F3C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организовать повторение по темам, проблемным для класса в целом;</w:t>
      </w:r>
    </w:p>
    <w:p w:rsidR="001121DD" w:rsidRPr="008F3CDF" w:rsidRDefault="001121DD" w:rsidP="008F3C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1121DD" w:rsidRPr="008F3CDF" w:rsidRDefault="001121DD" w:rsidP="008F3C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1121DD" w:rsidRPr="008F3CDF" w:rsidRDefault="001121DD" w:rsidP="008F3C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совершенствовать навыки работы учеников со справочной литературой.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Повторная диагностика в виде контрольной работы по типу ВПР по</w:t>
      </w:r>
      <w:r w:rsidR="00DD5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казала положительную динамику: 6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0% учеников справились с заданиями, которые вызвали затруднения на осенних ВПР.</w:t>
      </w:r>
    </w:p>
    <w:p w:rsidR="001121DD" w:rsidRPr="008F3CDF" w:rsidRDefault="001121DD" w:rsidP="008F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0AB" w:rsidRPr="00D101A6" w:rsidRDefault="000450AB" w:rsidP="000450AB">
      <w:pPr>
        <w:suppressAutoHyphens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D101A6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Среднее  общее образование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 </w:t>
      </w:r>
    </w:p>
    <w:p w:rsidR="000450AB" w:rsidRDefault="000450AB" w:rsidP="000450AB">
      <w:pPr>
        <w:suppressAutoHyphens/>
        <w:ind w:firstLine="708"/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D101A6">
        <w:rPr>
          <w:rFonts w:ascii="Times New Roman" w:hAnsi="Times New Roman" w:cs="Times New Roman"/>
          <w:b/>
          <w:sz w:val="28"/>
          <w:szCs w:val="28"/>
        </w:rPr>
        <w:t>Итоги обучения выпускников 11 классов по общеобразовательной программе среднего общего об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разования за 2020 год. </w:t>
      </w:r>
    </w:p>
    <w:p w:rsidR="000450AB" w:rsidRPr="000450AB" w:rsidRDefault="000450AB" w:rsidP="000450AB">
      <w:pPr>
        <w:suppressAutoHyphens/>
        <w:ind w:firstLine="708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0450AB">
        <w:rPr>
          <w:rFonts w:ascii="Times New Roman" w:hAnsi="Times New Roman" w:cs="Times New Roman"/>
          <w:sz w:val="28"/>
          <w:szCs w:val="28"/>
        </w:rPr>
        <w:t>В предыдущие годы выпускников не было.</w:t>
      </w:r>
    </w:p>
    <w:tbl>
      <w:tblPr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3550"/>
        <w:gridCol w:w="1418"/>
        <w:gridCol w:w="1276"/>
        <w:gridCol w:w="1415"/>
        <w:gridCol w:w="994"/>
        <w:gridCol w:w="993"/>
        <w:gridCol w:w="850"/>
      </w:tblGrid>
      <w:tr w:rsidR="000450AB" w:rsidRPr="00D101A6" w:rsidTr="00BC1FDD">
        <w:trPr>
          <w:cantSplit/>
          <w:jc w:val="center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0450AB">
            <w:pPr>
              <w:autoSpaceDE w:val="0"/>
              <w:autoSpaceDN w:val="0"/>
              <w:ind w:firstLine="7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0450AB" w:rsidRPr="00D101A6" w:rsidTr="006E56B3">
        <w:trPr>
          <w:cantSplit/>
          <w:trHeight w:val="285"/>
          <w:jc w:val="center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2019/2020</w:t>
            </w: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________/_______уч.год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________/_______уч.год</w:t>
            </w:r>
          </w:p>
        </w:tc>
      </w:tr>
      <w:tr w:rsidR="00BC1FDD" w:rsidRPr="00D101A6" w:rsidTr="006E56B3">
        <w:trPr>
          <w:cantSplit/>
          <w:trHeight w:val="165"/>
          <w:jc w:val="center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1FDD" w:rsidRPr="00D101A6" w:rsidTr="006E56B3">
        <w:trPr>
          <w:cantSplit/>
          <w:trHeight w:val="313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 на начало учебного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DD" w:rsidRPr="00D101A6" w:rsidTr="006E56B3">
        <w:trPr>
          <w:cantSplit/>
          <w:trHeight w:val="33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 на конец учебного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DD" w:rsidRPr="00D101A6" w:rsidTr="006E56B3">
        <w:trPr>
          <w:cantSplit/>
          <w:trHeight w:val="42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>Из них:</w:t>
            </w:r>
          </w:p>
          <w:p w:rsidR="000450AB" w:rsidRPr="00D101A6" w:rsidRDefault="000450AB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допущено к государственной (итоговой)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DD" w:rsidRPr="00D101A6" w:rsidTr="006E56B3">
        <w:trPr>
          <w:cantSplit/>
          <w:trHeight w:val="42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не допущено</w:t>
            </w:r>
            <w:r w:rsidRPr="00D10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 государственной (итоговой)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DD" w:rsidRPr="00D101A6" w:rsidTr="006E56B3">
        <w:trPr>
          <w:cantSplit/>
          <w:trHeight w:val="273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окончили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BC1FDD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450AB" w:rsidRPr="00A369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DD" w:rsidRPr="00D101A6" w:rsidTr="006E56B3">
        <w:trPr>
          <w:cantSplit/>
          <w:trHeight w:val="173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окончили с  медалью «За особые успехи»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DD" w:rsidRPr="00D101A6" w:rsidTr="006E56B3">
        <w:trPr>
          <w:cantSplit/>
          <w:trHeight w:val="165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окончили на 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D101A6">
                <w:rPr>
                  <w:rFonts w:ascii="Times New Roman" w:hAnsi="Times New Roman" w:cs="Times New Roman"/>
                  <w:sz w:val="28"/>
                  <w:szCs w:val="28"/>
                </w:rPr>
                <w:t>4”</w:t>
              </w:r>
            </w:smartTag>
            <w:r w:rsidRPr="00D101A6">
              <w:rPr>
                <w:rFonts w:ascii="Times New Roman" w:hAnsi="Times New Roman" w:cs="Times New Roman"/>
                <w:sz w:val="28"/>
                <w:szCs w:val="28"/>
              </w:rPr>
              <w:t xml:space="preserve"> и 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D101A6">
                <w:rPr>
                  <w:rFonts w:ascii="Times New Roman" w:hAnsi="Times New Roman" w:cs="Times New Roman"/>
                  <w:sz w:val="28"/>
                  <w:szCs w:val="28"/>
                </w:rPr>
                <w:t>5”</w:t>
              </w:r>
            </w:smartTag>
            <w:r w:rsidRPr="00D10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DD" w:rsidRPr="00D101A6" w:rsidTr="006E56B3">
        <w:trPr>
          <w:cantSplit/>
          <w:trHeight w:val="315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окончили школу со справкой об уровне образования (не получили аттестат)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FDD" w:rsidRPr="00D101A6" w:rsidTr="006E56B3">
        <w:trPr>
          <w:cantSplit/>
          <w:trHeight w:val="42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B" w:rsidRPr="00D101A6" w:rsidRDefault="000450AB" w:rsidP="00DC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покинувших школу до завершения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A3699A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AB" w:rsidRPr="00D101A6" w:rsidRDefault="000450AB" w:rsidP="00DC2A55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450AB" w:rsidRDefault="000450AB" w:rsidP="000450AB">
      <w:pPr>
        <w:suppressAutoHyphens/>
        <w:ind w:firstLine="708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</w:p>
    <w:p w:rsidR="000450AB" w:rsidRDefault="000450AB" w:rsidP="000450AB">
      <w:pPr>
        <w:suppressAutoHyphens/>
        <w:ind w:firstLine="708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D101A6">
        <w:rPr>
          <w:rFonts w:ascii="Times New Roman" w:hAnsi="Times New Roman" w:cs="Times New Roman"/>
          <w:b/>
          <w:sz w:val="28"/>
          <w:szCs w:val="28"/>
        </w:rPr>
        <w:t xml:space="preserve">Качество подготовки выпускников </w:t>
      </w:r>
      <w:r w:rsidRPr="00D101A6">
        <w:rPr>
          <w:rFonts w:ascii="Times New Roman" w:hAnsi="Times New Roman" w:cs="Times New Roman"/>
          <w:b/>
          <w:sz w:val="28"/>
          <w:szCs w:val="28"/>
          <w:u w:val="single"/>
        </w:rPr>
        <w:t>11 классов</w:t>
      </w:r>
      <w:r w:rsidRPr="00D101A6">
        <w:rPr>
          <w:rFonts w:ascii="Times New Roman" w:hAnsi="Times New Roman" w:cs="Times New Roman"/>
          <w:b/>
          <w:sz w:val="28"/>
          <w:szCs w:val="28"/>
        </w:rPr>
        <w:t xml:space="preserve"> по общеобразовательной программе среднего общего образования по общеобразовательным  предметам  за </w:t>
      </w:r>
      <w:r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0450AB" w:rsidRPr="000450AB" w:rsidRDefault="00DC2A55" w:rsidP="000450AB">
      <w:pPr>
        <w:suppressAutoHyphens/>
        <w:ind w:firstLine="708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0450AB" w:rsidRPr="00A3699A">
        <w:rPr>
          <w:rFonts w:ascii="Times New Roman" w:hAnsi="Times New Roman" w:cs="Times New Roman"/>
          <w:sz w:val="28"/>
          <w:szCs w:val="28"/>
        </w:rPr>
        <w:t>в 2017</w:t>
      </w:r>
      <w:r w:rsidR="000450AB">
        <w:rPr>
          <w:rFonts w:ascii="Times New Roman" w:hAnsi="Times New Roman" w:cs="Times New Roman"/>
          <w:sz w:val="28"/>
          <w:szCs w:val="28"/>
        </w:rPr>
        <w:t>-18</w:t>
      </w:r>
      <w:r w:rsidR="000450AB" w:rsidRPr="00A3699A">
        <w:rPr>
          <w:rFonts w:ascii="Times New Roman" w:hAnsi="Times New Roman" w:cs="Times New Roman"/>
          <w:sz w:val="28"/>
          <w:szCs w:val="28"/>
        </w:rPr>
        <w:t>,2018</w:t>
      </w:r>
      <w:r w:rsidR="000450AB">
        <w:rPr>
          <w:rFonts w:ascii="Times New Roman" w:hAnsi="Times New Roman" w:cs="Times New Roman"/>
          <w:sz w:val="28"/>
          <w:szCs w:val="28"/>
        </w:rPr>
        <w:t>-19</w:t>
      </w:r>
      <w:r w:rsidR="000450AB" w:rsidRPr="00A3699A">
        <w:rPr>
          <w:rFonts w:ascii="Times New Roman" w:hAnsi="Times New Roman" w:cs="Times New Roman"/>
          <w:sz w:val="28"/>
          <w:szCs w:val="28"/>
        </w:rPr>
        <w:t xml:space="preserve"> уч.год</w:t>
      </w:r>
      <w:r w:rsidR="000450AB">
        <w:rPr>
          <w:rFonts w:ascii="Times New Roman" w:hAnsi="Times New Roman" w:cs="Times New Roman"/>
          <w:sz w:val="28"/>
          <w:szCs w:val="28"/>
        </w:rPr>
        <w:t>ах</w:t>
      </w:r>
      <w:r w:rsidR="000450AB" w:rsidRPr="00A3699A">
        <w:rPr>
          <w:rFonts w:ascii="Times New Roman" w:hAnsi="Times New Roman" w:cs="Times New Roman"/>
          <w:sz w:val="28"/>
          <w:szCs w:val="28"/>
        </w:rPr>
        <w:t xml:space="preserve"> выпускников не было)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1518"/>
        <w:gridCol w:w="916"/>
        <w:gridCol w:w="1561"/>
        <w:gridCol w:w="1561"/>
        <w:gridCol w:w="1561"/>
        <w:gridCol w:w="1561"/>
      </w:tblGrid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Число экзаменующихся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Число экзаменующихся, набравших до 79 баллов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Число экзаменующихся, набравших до 99 баллов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Число экзаменующихся, набравших 100 баллов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Число экзаменующихся, не преодолевших минимальный порог</w:t>
            </w:r>
          </w:p>
        </w:tc>
      </w:tr>
      <w:tr w:rsidR="000450AB" w:rsidRPr="00D101A6" w:rsidTr="006E56B3">
        <w:tc>
          <w:tcPr>
            <w:tcW w:w="10172" w:type="dxa"/>
            <w:gridSpan w:val="7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-2020г</w:t>
            </w: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профильная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0AB" w:rsidRPr="00D101A6" w:rsidTr="006E56B3">
        <w:trPr>
          <w:trHeight w:val="421"/>
        </w:trPr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0AB" w:rsidRPr="00D101A6" w:rsidTr="006E56B3">
        <w:tc>
          <w:tcPr>
            <w:tcW w:w="1843" w:type="dxa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101A6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169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450AB" w:rsidRPr="00D101A6" w:rsidRDefault="000450AB" w:rsidP="00DC2A55">
            <w:pPr>
              <w:suppressAutoHyphens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50AB" w:rsidRDefault="000450AB" w:rsidP="000450AB">
      <w:pPr>
        <w:tabs>
          <w:tab w:val="left" w:pos="708"/>
        </w:tabs>
        <w:suppressAutoHyphens/>
        <w:autoSpaceDE w:val="0"/>
        <w:autoSpaceDN w:val="0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</w:p>
    <w:p w:rsidR="001121DD" w:rsidRPr="008F3CDF" w:rsidRDefault="001121DD" w:rsidP="008F3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связи с неблагоприятной эпидемиологической обстановкой, связанной с распространением новой коронавирусной инфекции на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1121DD" w:rsidRPr="008F3CDF" w:rsidRDefault="001121DD" w:rsidP="008F3CD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ОГЭ, ЕГЭ и ГВЭ отменили как форму аттестации для всех учеников на основании постановления Правительства от 10.06.2020 № 842. </w:t>
      </w:r>
      <w:r w:rsid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</w:t>
      </w:r>
      <w:r w:rsidR="00C468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вили по итогам двух прошедших триместров. Оценки за 3- дистанционный триместр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отразились на итоговых баллах учеников.</w:t>
      </w:r>
    </w:p>
    <w:p w:rsidR="001121DD" w:rsidRPr="008F3CDF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8D1" w:rsidRDefault="00C468D1" w:rsidP="00C46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1DD" w:rsidRPr="008F3CDF" w:rsidRDefault="00C468D1" w:rsidP="00C46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121DD" w:rsidRPr="008F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Оценка организации учебного процесса</w:t>
      </w:r>
    </w:p>
    <w:p w:rsidR="001121DD" w:rsidRPr="008F3CDF" w:rsidRDefault="001121DD" w:rsidP="00C46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121DD" w:rsidRPr="008F3CDF" w:rsidRDefault="001121DD" w:rsidP="00C46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 деятельность в Школе осуществляется по пятидневной учебной неде</w:t>
      </w:r>
      <w:r w:rsidR="00C468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 для 1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–11-х классов. Занятия проводятся в одн</w:t>
      </w:r>
      <w:r w:rsidR="00C468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смену – для обучающихся 1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–11-х классов.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СП 3.1/2.43598-20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методическими рекомендациями по организации начала работы образова</w:t>
      </w:r>
      <w:r w:rsidR="00C468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тельных организаций города Грозного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2020/21 учебном году Школа: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Уведомила управление </w:t>
      </w:r>
      <w:r w:rsidR="00C46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 по городу Грозному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дате начала образовательного процесса;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Разработала гра</w:t>
      </w:r>
      <w:r w:rsidR="00C468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фики входа учеников через два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входа в учреждение;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Подготовила новое расписание со смещенным началом урока и каскадное расписание звонков, чтобы минимизировать контакты учеников;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Закрепила классы за кабинетами;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Составила и утвердила графики уборки, проветривания кабинетов и рекреаций;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Подготовила расписание работы столовой и приема пищи с учетом дистанцированной рассадки классов, учеников к накрыванию в столовой не допускали;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Разместила на сайте школы необходимую информацию об антикоронавирусных мерах, ссылки распространяли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официальным родительским группам в WhatsApp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Закупила беско</w:t>
      </w:r>
      <w:r w:rsidR="00C468D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нтактные термометры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рециркуляторы передвижные </w:t>
      </w:r>
      <w:r w:rsidR="00C468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настенные для рекреаций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средства и устройства для антисептической обработки рук, маски медицинские, перчатки.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Запасы регулярно пополняются, чтобы их хватало на два месяца.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Pr="008F3CDF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Оценка востребованности выпускников</w:t>
      </w:r>
    </w:p>
    <w:tbl>
      <w:tblPr>
        <w:tblW w:w="5266" w:type="pct"/>
        <w:tblInd w:w="-504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590"/>
        <w:gridCol w:w="863"/>
        <w:gridCol w:w="863"/>
        <w:gridCol w:w="1682"/>
        <w:gridCol w:w="590"/>
        <w:gridCol w:w="1013"/>
        <w:gridCol w:w="1682"/>
        <w:gridCol w:w="1078"/>
        <w:gridCol w:w="828"/>
      </w:tblGrid>
      <w:tr w:rsidR="001121DD" w:rsidRPr="008F3CDF" w:rsidTr="000450AB">
        <w:tc>
          <w:tcPr>
            <w:tcW w:w="631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Год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Средняя школа</w:t>
            </w:r>
          </w:p>
        </w:tc>
      </w:tr>
      <w:tr w:rsidR="001121DD" w:rsidRPr="008F3CDF" w:rsidTr="000450AB">
        <w:tc>
          <w:tcPr>
            <w:tcW w:w="631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Перешли в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10-й класс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Перешли в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10-й класс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другой 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Поступили в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профессиональную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Поступили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ВУЗ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Поступили в</w:t>
            </w: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профессиональную</w:t>
            </w: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Устроились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работу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Пошли на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срочную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службу по</w:t>
            </w:r>
          </w:p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призыву</w:t>
            </w:r>
          </w:p>
        </w:tc>
      </w:tr>
      <w:tr w:rsidR="001121DD" w:rsidRPr="008F3CDF" w:rsidTr="000450AB">
        <w:tc>
          <w:tcPr>
            <w:tcW w:w="63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21DD" w:rsidRPr="008F3CDF" w:rsidTr="000450AB">
        <w:tc>
          <w:tcPr>
            <w:tcW w:w="63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21DD" w:rsidRPr="008F3CDF" w:rsidTr="000450AB">
        <w:tc>
          <w:tcPr>
            <w:tcW w:w="63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121DD" w:rsidRPr="008F3CDF" w:rsidRDefault="000450AB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121DD" w:rsidRPr="008F3CDF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121DD" w:rsidRPr="008F3CDF" w:rsidRDefault="001121DD" w:rsidP="00C46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2020 году </w:t>
      </w:r>
      <w:r w:rsidRPr="00045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увеличилось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число выпускников 9-го класса, которые продолжили обучение в других общеобразовательных организациях региона. Это связано с тем, что в Школе </w:t>
      </w:r>
      <w:r w:rsidR="00A044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учатся много детей из сельской местности и дальнейшее обучение они продолжили по месту жительства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1DD" w:rsidRPr="008F3CDF" w:rsidRDefault="000450AB" w:rsidP="00C46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Процент</w:t>
      </w:r>
      <w:r w:rsidR="001121DD"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ыпускников, поступающих в ВУЗ, высокий</w:t>
      </w:r>
      <w:r w:rsidR="001121DD"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сравнению с общим количеством выпускников 11-го класса.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Pr="008F3CDF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Оценка качества кадрового обеспечения</w:t>
      </w:r>
    </w:p>
    <w:p w:rsidR="001121DD" w:rsidRPr="008F3CDF" w:rsidRDefault="001121DD" w:rsidP="00C46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период самообследования в Школе работают </w:t>
      </w:r>
      <w:r w:rsidR="00045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71 педагог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из них </w:t>
      </w:r>
      <w:r w:rsidR="00045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внутренних совместителей. Из них </w:t>
      </w:r>
      <w:r w:rsidR="00045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человек имеет среднее специальное образование и обучается в вузе. В 2020 году аттестацию прошли </w:t>
      </w:r>
      <w:r w:rsidRPr="00045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045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человека – на высш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ую квалификационную категорию.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кадровой политики направлены:</w:t>
      </w:r>
    </w:p>
    <w:p w:rsidR="001121DD" w:rsidRPr="008F3CDF" w:rsidRDefault="001121DD" w:rsidP="008F3CD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сохранение, укрепление и развитие кадрового потенциала;</w:t>
      </w:r>
    </w:p>
    <w:p w:rsidR="001121DD" w:rsidRPr="008F3CDF" w:rsidRDefault="001121DD" w:rsidP="008F3CD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1121DD" w:rsidRPr="008F3CDF" w:rsidRDefault="001121DD" w:rsidP="008F3CD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повышения уровня квалификации персонала.</w:t>
      </w:r>
    </w:p>
    <w:p w:rsidR="001121DD" w:rsidRPr="008F3CDF" w:rsidRDefault="001121DD" w:rsidP="008F3CDF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1121DD" w:rsidRPr="008F3CDF" w:rsidRDefault="001121DD" w:rsidP="008F3CD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1121DD" w:rsidRPr="008F3CDF" w:rsidRDefault="001121DD" w:rsidP="008F3CD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выпускников;</w:t>
      </w:r>
    </w:p>
    <w:p w:rsidR="001121DD" w:rsidRPr="008F3CDF" w:rsidRDefault="001121DD" w:rsidP="008F3CD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кадровый потенциал Школы динамично развивается на основе целенаправленной работы по</w:t>
      </w:r>
      <w:r w:rsidRPr="008F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повышению квалификации педагогов.</w:t>
      </w:r>
    </w:p>
    <w:p w:rsidR="001121DD" w:rsidRPr="008F3CDF" w:rsidRDefault="001121DD" w:rsidP="00C468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итогам 2020 года Школа перешла на применение профессиональных стандартов. Из </w:t>
      </w:r>
      <w:r w:rsidR="00C468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71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педагогического работника Школы все педагогические работники  соответствуют квалификационным требованиям профстандарта «Педагог».</w:t>
      </w:r>
    </w:p>
    <w:p w:rsidR="00754991" w:rsidRDefault="001121DD" w:rsidP="00C468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</w:t>
      </w:r>
      <w:r w:rsidR="00C46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формы документации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6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 педагогов прошли обучение по вопросам организации дистанционного обу</w:t>
      </w:r>
      <w:r w:rsidR="000450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чения в рамках внутренней </w:t>
      </w:r>
      <w:r w:rsidR="00F94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повышения квалификации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C468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Учитель чеченского языка</w:t>
      </w:r>
      <w:r w:rsidR="00016A76" w:rsidRPr="00016A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68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Ахматова З. А. приняла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участие в записи уроков для трансляции на региональном телевизионном канале в рамках проекта «Открытые уроки».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педагогов прошли повышение квалификации – освоили учебный курс «Основы компьютерной грамотности и использование ИКТ в решении профессиональных задач в условиях пандемии», онлайн-курс повышения квалификации «Современные образовательные информационные </w:t>
      </w:r>
      <w:r w:rsidRPr="00F94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технологии (EdTech) в работе учителя» на сайте foxford.ru</w:t>
      </w:r>
      <w:r w:rsidR="00F94CCE" w:rsidRPr="00F94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54991" w:rsidRDefault="00754991" w:rsidP="00C468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54991" w:rsidRPr="00754991" w:rsidRDefault="00754991" w:rsidP="00754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1A6">
        <w:rPr>
          <w:rFonts w:ascii="Times New Roman" w:hAnsi="Times New Roman" w:cs="Times New Roman"/>
          <w:b/>
          <w:sz w:val="28"/>
          <w:szCs w:val="28"/>
        </w:rPr>
        <w:t xml:space="preserve">Участие педагогических работников в профессиональных конкурсах и фестивалях. </w:t>
      </w:r>
    </w:p>
    <w:tbl>
      <w:tblPr>
        <w:tblStyle w:val="ab"/>
        <w:tblpPr w:leftFromText="180" w:rightFromText="180" w:vertAnchor="text" w:horzAnchor="page" w:tblpX="1210" w:tblpY="18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551"/>
        <w:gridCol w:w="3261"/>
        <w:gridCol w:w="1842"/>
      </w:tblGrid>
      <w:tr w:rsidR="00754991" w:rsidRPr="00D101A6" w:rsidTr="00754991">
        <w:tc>
          <w:tcPr>
            <w:tcW w:w="675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551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261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конкурса</w:t>
            </w:r>
          </w:p>
        </w:tc>
        <w:tc>
          <w:tcPr>
            <w:tcW w:w="1842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101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Достижения</w:t>
            </w:r>
          </w:p>
        </w:tc>
      </w:tr>
      <w:tr w:rsidR="00754991" w:rsidRPr="00D101A6" w:rsidTr="00754991">
        <w:tc>
          <w:tcPr>
            <w:tcW w:w="675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01A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54991" w:rsidRPr="00EE7FEC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FEC">
              <w:rPr>
                <w:rFonts w:ascii="Times New Roman" w:hAnsi="Times New Roman"/>
                <w:color w:val="000000"/>
                <w:sz w:val="28"/>
                <w:szCs w:val="28"/>
              </w:rPr>
              <w:t>Яндиева Б. Б.</w:t>
            </w:r>
          </w:p>
        </w:tc>
        <w:tc>
          <w:tcPr>
            <w:tcW w:w="2551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D6">
              <w:rPr>
                <w:rFonts w:ascii="Times New Roman" w:hAnsi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261" w:type="dxa"/>
          </w:tcPr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D6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Педагогический дебют</w:t>
            </w:r>
          </w:p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Всероссийский конкурс </w:t>
            </w:r>
            <w:r w:rsidRPr="002209C5">
              <w:rPr>
                <w:rFonts w:ascii="Times New Roman" w:hAnsi="Times New Roman"/>
                <w:color w:val="000000"/>
                <w:sz w:val="28"/>
                <w:szCs w:val="28"/>
              </w:rPr>
              <w:t>«Учитель будущего»</w:t>
            </w:r>
          </w:p>
        </w:tc>
        <w:tc>
          <w:tcPr>
            <w:tcW w:w="1842" w:type="dxa"/>
          </w:tcPr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Лауреат  во Всероссийском туре</w:t>
            </w:r>
          </w:p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Победитель </w:t>
            </w:r>
          </w:p>
        </w:tc>
      </w:tr>
      <w:tr w:rsidR="00754991" w:rsidRPr="00D101A6" w:rsidTr="00754991">
        <w:tc>
          <w:tcPr>
            <w:tcW w:w="675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01A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54991" w:rsidRPr="00EE7FEC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FEC">
              <w:rPr>
                <w:rFonts w:ascii="Times New Roman" w:hAnsi="Times New Roman"/>
                <w:color w:val="000000"/>
                <w:sz w:val="28"/>
                <w:szCs w:val="28"/>
              </w:rPr>
              <w:t>Висаитова М. С.</w:t>
            </w:r>
          </w:p>
        </w:tc>
        <w:tc>
          <w:tcPr>
            <w:tcW w:w="2551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D6">
              <w:rPr>
                <w:rFonts w:ascii="Times New Roman" w:hAnsi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261" w:type="dxa"/>
          </w:tcPr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D6">
              <w:rPr>
                <w:rFonts w:ascii="Times New Roman" w:hAnsi="Times New Roman"/>
                <w:color w:val="000000"/>
                <w:sz w:val="28"/>
                <w:szCs w:val="28"/>
              </w:rPr>
              <w:t>Молодой педагог</w:t>
            </w:r>
          </w:p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9C5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Всероссийский конкурс «Учитель будущего»</w:t>
            </w:r>
          </w:p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D6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 республиканского тура</w:t>
            </w:r>
          </w:p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9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Победитель </w:t>
            </w:r>
          </w:p>
        </w:tc>
      </w:tr>
      <w:tr w:rsidR="00754991" w:rsidRPr="00D101A6" w:rsidTr="00754991">
        <w:tc>
          <w:tcPr>
            <w:tcW w:w="675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54991" w:rsidRPr="00EE7FEC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Сембиева А.А.</w:t>
            </w:r>
          </w:p>
        </w:tc>
        <w:tc>
          <w:tcPr>
            <w:tcW w:w="2551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9C5">
              <w:rPr>
                <w:rFonts w:ascii="Times New Roman" w:hAnsi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261" w:type="dxa"/>
          </w:tcPr>
          <w:p w:rsidR="00754991" w:rsidRPr="002209C5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9C5">
              <w:rPr>
                <w:rFonts w:ascii="Times New Roman" w:hAnsi="Times New Roman"/>
                <w:color w:val="000000"/>
                <w:sz w:val="28"/>
                <w:szCs w:val="28"/>
              </w:rPr>
              <w:t>«Учитель иностранного языка»</w:t>
            </w:r>
          </w:p>
          <w:p w:rsidR="00754991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9C5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Всероссийский конкурс «Учитель будущего»</w:t>
            </w:r>
          </w:p>
        </w:tc>
        <w:tc>
          <w:tcPr>
            <w:tcW w:w="1842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Лауреат республиканского конкурса </w:t>
            </w:r>
            <w:r w:rsidRPr="002209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Победитель </w:t>
            </w:r>
          </w:p>
        </w:tc>
      </w:tr>
      <w:tr w:rsidR="00754991" w:rsidRPr="00D101A6" w:rsidTr="00754991">
        <w:tc>
          <w:tcPr>
            <w:tcW w:w="675" w:type="dxa"/>
          </w:tcPr>
          <w:p w:rsidR="00754991" w:rsidRPr="00D101A6" w:rsidRDefault="00754991" w:rsidP="00754991">
            <w:pPr>
              <w:ind w:left="277" w:hanging="27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54991" w:rsidRPr="00EE7FEC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Бисултанова Т. М.</w:t>
            </w:r>
          </w:p>
        </w:tc>
        <w:tc>
          <w:tcPr>
            <w:tcW w:w="2551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09C5">
              <w:rPr>
                <w:rFonts w:ascii="Times New Roman" w:hAnsi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261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«Молодой педагог»</w:t>
            </w:r>
          </w:p>
        </w:tc>
        <w:tc>
          <w:tcPr>
            <w:tcW w:w="1842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Лауреат муниципального тура</w:t>
            </w:r>
          </w:p>
        </w:tc>
      </w:tr>
      <w:tr w:rsidR="00754991" w:rsidRPr="00D101A6" w:rsidTr="00754991">
        <w:tc>
          <w:tcPr>
            <w:tcW w:w="675" w:type="dxa"/>
          </w:tcPr>
          <w:p w:rsidR="00754991" w:rsidRPr="00D101A6" w:rsidRDefault="00754991" w:rsidP="007549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54991" w:rsidRPr="00EE7FEC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Тамаева М. А.</w:t>
            </w:r>
          </w:p>
        </w:tc>
        <w:tc>
          <w:tcPr>
            <w:tcW w:w="2551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3261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Учитель года 2021</w:t>
            </w:r>
          </w:p>
        </w:tc>
        <w:tc>
          <w:tcPr>
            <w:tcW w:w="1842" w:type="dxa"/>
          </w:tcPr>
          <w:p w:rsidR="00754991" w:rsidRPr="00302FD6" w:rsidRDefault="00754991" w:rsidP="007549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Номинант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муниципального тура</w:t>
            </w:r>
          </w:p>
        </w:tc>
      </w:tr>
    </w:tbl>
    <w:p w:rsidR="00754991" w:rsidRPr="00D101A6" w:rsidRDefault="00754991" w:rsidP="0075499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rStyle w:val="fill"/>
          <w:b/>
          <w:i/>
          <w:sz w:val="28"/>
          <w:szCs w:val="28"/>
        </w:rPr>
      </w:pPr>
    </w:p>
    <w:p w:rsidR="00754991" w:rsidRPr="00754991" w:rsidRDefault="00754991" w:rsidP="00754991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991">
        <w:rPr>
          <w:rFonts w:ascii="Times New Roman" w:hAnsi="Times New Roman" w:cs="Times New Roman"/>
          <w:sz w:val="28"/>
          <w:szCs w:val="28"/>
        </w:rPr>
        <w:t>Чтобы выявить профессиональные дефициты педагогов-предметников и педагогов дополнительного образования, в 2020 году в школе провели исследование – организовали анкетирование, посещение уроков, в том числе в онлайн-формате, оп</w:t>
      </w:r>
      <w:r w:rsidR="000501FC">
        <w:rPr>
          <w:rFonts w:ascii="Times New Roman" w:hAnsi="Times New Roman" w:cs="Times New Roman"/>
          <w:sz w:val="28"/>
          <w:szCs w:val="28"/>
        </w:rPr>
        <w:t>росы. По итогам выяснили, что 13 процентов педагогов начальной, 2</w:t>
      </w:r>
      <w:r w:rsidRPr="00754991">
        <w:rPr>
          <w:rFonts w:ascii="Times New Roman" w:hAnsi="Times New Roman" w:cs="Times New Roman"/>
          <w:sz w:val="28"/>
          <w:szCs w:val="28"/>
        </w:rPr>
        <w:t xml:space="preserve">2 процента – основной, </w:t>
      </w:r>
      <w:r w:rsidR="000501FC">
        <w:rPr>
          <w:rFonts w:ascii="Times New Roman" w:hAnsi="Times New Roman" w:cs="Times New Roman"/>
          <w:sz w:val="28"/>
          <w:szCs w:val="28"/>
        </w:rPr>
        <w:t>18 процентов – средней школы и 6</w:t>
      </w:r>
      <w:r w:rsidRPr="00754991">
        <w:rPr>
          <w:rFonts w:ascii="Times New Roman" w:hAnsi="Times New Roman" w:cs="Times New Roman"/>
          <w:sz w:val="28"/>
          <w:szCs w:val="28"/>
        </w:rPr>
        <w:t>2 процента педагогов дополнительного образования нуждаются в совершенствовании компетенций. Более 24 процентов всех педагогов считают, что им не хватает компетенций для подготовки к дистанционным занятиям.</w:t>
      </w:r>
    </w:p>
    <w:p w:rsidR="00754991" w:rsidRPr="00754991" w:rsidRDefault="00F94CCE" w:rsidP="00754991">
      <w:pPr>
        <w:pStyle w:val="3"/>
        <w:shd w:val="clear" w:color="auto" w:fill="FFFFFF"/>
        <w:spacing w:before="0" w:after="15" w:line="4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54991" w:rsidRPr="00754991">
        <w:rPr>
          <w:rFonts w:ascii="Times New Roman" w:hAnsi="Times New Roman" w:cs="Times New Roman"/>
          <w:color w:val="000000"/>
          <w:sz w:val="28"/>
          <w:szCs w:val="28"/>
        </w:rPr>
        <w:t>О повышении квалификации</w:t>
      </w:r>
    </w:p>
    <w:p w:rsidR="00754991" w:rsidRPr="00754991" w:rsidRDefault="00754991" w:rsidP="000501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991">
        <w:rPr>
          <w:rFonts w:ascii="Times New Roman" w:hAnsi="Times New Roman" w:cs="Times New Roman"/>
          <w:sz w:val="28"/>
          <w:szCs w:val="28"/>
        </w:rPr>
        <w:t xml:space="preserve">Результаты анализа направлений и тематики дополнительных профессиональных программ (повышение квалификации), которые педагоги освоили за три последних года, показывают, что в основном эти программы – по профилю педагогической деятельности, реже – по актуальным направлениям развития системы образования. Практически </w:t>
      </w:r>
      <w:r w:rsidR="000501FC">
        <w:rPr>
          <w:rFonts w:ascii="Times New Roman" w:hAnsi="Times New Roman" w:cs="Times New Roman"/>
          <w:sz w:val="28"/>
          <w:szCs w:val="28"/>
        </w:rPr>
        <w:t xml:space="preserve">все педагоги прошли внутришкольное обучение </w:t>
      </w:r>
      <w:r w:rsidRPr="00754991">
        <w:rPr>
          <w:rFonts w:ascii="Times New Roman" w:hAnsi="Times New Roman" w:cs="Times New Roman"/>
          <w:sz w:val="28"/>
          <w:szCs w:val="28"/>
        </w:rPr>
        <w:t>по формированию и совершенствованию ИКТ-компетенций, повышению компьютерной грамотности. Исходя из этого, школа изменила план-график повышения квалификации, чтобы 100 процентов педагогических работников освоили электронное обучение.</w:t>
      </w:r>
    </w:p>
    <w:p w:rsidR="00016A76" w:rsidRPr="00754991" w:rsidRDefault="00016A76" w:rsidP="000501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91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течение 2020 года педагоги столкнулись с проблемой профессионального выгорания. Администрация школы провела диагностику педагогических компетенций для всех учителей в формате практических кейсов по четырем направлениям: цифровые компетенции, профессиональное выгорание педагога, компетенции современного успешного учителя, умение развивать функциональную грамотность у учеников, предложенную в рамках программы развития педагогов «Я – Учитель».</w:t>
      </w:r>
    </w:p>
    <w:p w:rsidR="00016A76" w:rsidRPr="00754991" w:rsidRDefault="00016A76" w:rsidP="000501F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итогам каждый педагог получил персонализированный цифровой профиль и рекомендации, чтобы развить компетенции, – ссылки на бесплатные курсы повышения квалификации,</w:t>
      </w:r>
      <w:r w:rsidR="0005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статьи, вебинары и видеоролики</w:t>
      </w:r>
      <w:r w:rsidRPr="007549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1DD" w:rsidRPr="008F3CDF" w:rsidRDefault="00754991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1121DD" w:rsidRPr="008F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Оценка качества учебно-методического и библиотечно-информационного обеспечения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характеристика:</w:t>
      </w:r>
    </w:p>
    <w:p w:rsidR="001121DD" w:rsidRPr="008F3CDF" w:rsidRDefault="00DC2A55" w:rsidP="008F3CD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библиотечного фонда – 22511 единиц</w:t>
      </w:r>
      <w:r w:rsidR="001121DD"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1121DD" w:rsidRPr="008F3CDF" w:rsidRDefault="001121DD" w:rsidP="008F3CD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книгообеспеченность – 100 процентов;</w:t>
      </w:r>
    </w:p>
    <w:p w:rsidR="001121DD" w:rsidRPr="008F3CDF" w:rsidRDefault="00DC2A55" w:rsidP="008F3CD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обращаемость - 13172</w:t>
      </w:r>
      <w:r w:rsidR="001121DD"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1121DD"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год;</w:t>
      </w:r>
    </w:p>
    <w:p w:rsidR="001121DD" w:rsidRPr="008F3CDF" w:rsidRDefault="001121DD" w:rsidP="008F3CD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объем учебного фонда – </w:t>
      </w:r>
      <w:r w:rsidR="00DC2A55" w:rsidRPr="00DC2A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22444</w:t>
      </w:r>
      <w:r w:rsidR="00DC2A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единицы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Фонд библиотеки формируется за счет</w:t>
      </w:r>
      <w:r w:rsidR="00C468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федерального бюджета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Pr="008F3CDF" w:rsidRDefault="001121DD" w:rsidP="008F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фонда и его использование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3718"/>
        <w:gridCol w:w="2469"/>
        <w:gridCol w:w="2857"/>
      </w:tblGrid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Вид литературы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единиц в фонде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Сколько экземпляров выдавалось за год</w:t>
            </w:r>
          </w:p>
        </w:tc>
      </w:tr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DC2A55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22444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DC2A55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12747</w:t>
            </w:r>
          </w:p>
        </w:tc>
      </w:tr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Педагогическая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DC2A55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DC2A55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DC2A55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 (дарственные)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DC2A55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</w:tr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Справочная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Языковедение, литературоведение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Естественно-научная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1121DD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Общественно-политическая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68D1" w:rsidRDefault="00C468D1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Pr="008F3CDF" w:rsidRDefault="001121DD" w:rsidP="00C46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библиотеки соответствует требованиям ФГОС, учебники фонда входят в федеральный перечень, утвержденный приказом Минпросвещения России от 20.05.2020 № 254.</w:t>
      </w:r>
    </w:p>
    <w:p w:rsidR="001121DD" w:rsidRPr="008F3CDF" w:rsidRDefault="001121DD" w:rsidP="006E5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Pr="008F3CDF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Оценка материально-технической базы</w:t>
      </w:r>
    </w:p>
    <w:p w:rsidR="007704E5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</w:p>
    <w:p w:rsidR="007704E5" w:rsidRPr="007704E5" w:rsidRDefault="007704E5" w:rsidP="007704E5">
      <w:pPr>
        <w:tabs>
          <w:tab w:val="left" w:pos="2880"/>
          <w:tab w:val="left" w:pos="6840"/>
        </w:tabs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t>1. Тип здания (зданий): типовой проект</w:t>
      </w:r>
    </w:p>
    <w:p w:rsidR="007704E5" w:rsidRPr="007704E5" w:rsidRDefault="007704E5" w:rsidP="007704E5">
      <w:pPr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t>2. Количество учебных кабинетов: 67</w:t>
      </w:r>
    </w:p>
    <w:p w:rsidR="007704E5" w:rsidRPr="007704E5" w:rsidRDefault="007704E5" w:rsidP="007704E5">
      <w:pPr>
        <w:pStyle w:val="7"/>
        <w:numPr>
          <w:ilvl w:val="0"/>
          <w:numId w:val="0"/>
        </w:numPr>
        <w:tabs>
          <w:tab w:val="left" w:pos="708"/>
        </w:tabs>
        <w:spacing w:line="276" w:lineRule="auto"/>
        <w:rPr>
          <w:sz w:val="24"/>
        </w:rPr>
      </w:pPr>
      <w:r w:rsidRPr="007704E5">
        <w:rPr>
          <w:sz w:val="28"/>
          <w:szCs w:val="28"/>
        </w:rPr>
        <w:t xml:space="preserve">    их общая площадь:</w:t>
      </w:r>
      <w:r w:rsidRPr="007704E5">
        <w:rPr>
          <w:sz w:val="24"/>
        </w:rPr>
        <w:t xml:space="preserve"> 3966,6 кв. м.</w:t>
      </w:r>
    </w:p>
    <w:p w:rsidR="007704E5" w:rsidRPr="007704E5" w:rsidRDefault="007704E5" w:rsidP="007704E5">
      <w:pPr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t>3. Наличие предметных кабинетов : химия, биология, английского языка, чеченского языка, математики, естествознания, физики, географии, истории, обществознания, немецкого языка, русского языка, начальных классов, ОБЖ.</w:t>
      </w:r>
    </w:p>
    <w:p w:rsidR="007704E5" w:rsidRPr="007704E5" w:rsidRDefault="007704E5" w:rsidP="007704E5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t>4. Наличие библиотеки: имеется</w:t>
      </w:r>
    </w:p>
    <w:p w:rsidR="007704E5" w:rsidRPr="007704E5" w:rsidRDefault="007704E5" w:rsidP="007704E5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t>5.  Наличие спортивного зала: имеется</w:t>
      </w:r>
    </w:p>
    <w:p w:rsidR="007704E5" w:rsidRPr="007704E5" w:rsidRDefault="007704E5" w:rsidP="007704E5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t>6.  Наличие спортивной площадки: имеется</w:t>
      </w:r>
    </w:p>
    <w:p w:rsidR="007704E5" w:rsidRPr="007704E5" w:rsidRDefault="007704E5" w:rsidP="007704E5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t>7.   Наличие актового зала: имеется</w:t>
      </w:r>
    </w:p>
    <w:p w:rsidR="007704E5" w:rsidRPr="00D101A6" w:rsidRDefault="007704E5" w:rsidP="007704E5">
      <w:pPr>
        <w:spacing w:after="0" w:line="240" w:lineRule="auto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t>8.  Наличие помещений дл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я кружковых занятий </w:t>
      </w:r>
      <w:r w:rsidRPr="007704E5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7704E5">
        <w:rPr>
          <w:rFonts w:ascii="Times New Roman" w:hAnsi="Times New Roman" w:cs="Times New Roman"/>
          <w:sz w:val="28"/>
          <w:szCs w:val="28"/>
        </w:rPr>
        <w:t>шахматы,</w:t>
      </w:r>
      <w:r w:rsidRPr="00EE7FEC">
        <w:rPr>
          <w:rFonts w:ascii="Times New Roman" w:hAnsi="Times New Roman" w:cs="Times New Roman"/>
          <w:sz w:val="28"/>
          <w:szCs w:val="28"/>
        </w:rPr>
        <w:t xml:space="preserve"> рукоделие, домоводство</w:t>
      </w:r>
      <w:r>
        <w:rPr>
          <w:rFonts w:ascii="Times New Roman" w:hAnsi="Times New Roman" w:cs="Times New Roman"/>
          <w:sz w:val="28"/>
          <w:szCs w:val="28"/>
        </w:rPr>
        <w:t>, хореография, арабский язык, китайский язык, риторика, гимнастика, кройки и шитья, бассейн.</w:t>
      </w:r>
    </w:p>
    <w:p w:rsidR="007704E5" w:rsidRPr="007704E5" w:rsidRDefault="007704E5" w:rsidP="007704E5">
      <w:pPr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7704E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9. Наличие столовой: имеется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-число посадочных мест: 420</w:t>
      </w:r>
    </w:p>
    <w:p w:rsidR="007704E5" w:rsidRPr="00D101A6" w:rsidRDefault="007704E5" w:rsidP="007704E5">
      <w:pPr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01A6">
        <w:rPr>
          <w:rFonts w:ascii="Times New Roman" w:hAnsi="Times New Roman" w:cs="Times New Roman"/>
          <w:b/>
          <w:bCs/>
          <w:iCs/>
          <w:sz w:val="28"/>
          <w:szCs w:val="28"/>
        </w:rPr>
        <w:t>Технические средства обеспечения образовательного процесса: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4502"/>
        <w:gridCol w:w="1380"/>
        <w:gridCol w:w="2619"/>
      </w:tblGrid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3059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</w:rPr>
              <w:t>Из них подключено к Интернет</w:t>
            </w:r>
          </w:p>
        </w:tc>
      </w:tr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7704E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компьютеров в школе, в том числе:</w:t>
            </w:r>
          </w:p>
        </w:tc>
        <w:tc>
          <w:tcPr>
            <w:tcW w:w="1620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658</w:t>
            </w:r>
          </w:p>
        </w:tc>
        <w:tc>
          <w:tcPr>
            <w:tcW w:w="3059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7704E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компьютеров в учебных классах</w:t>
            </w:r>
          </w:p>
        </w:tc>
        <w:tc>
          <w:tcPr>
            <w:tcW w:w="1620" w:type="dxa"/>
          </w:tcPr>
          <w:p w:rsidR="007704E5" w:rsidRPr="003619B2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240</w:t>
            </w:r>
          </w:p>
        </w:tc>
        <w:tc>
          <w:tcPr>
            <w:tcW w:w="3059" w:type="dxa"/>
          </w:tcPr>
          <w:p w:rsidR="007704E5" w:rsidRPr="003619B2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240</w:t>
            </w:r>
          </w:p>
        </w:tc>
      </w:tr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7704E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компьютеров в библиотеке (с разрешенным доступом для школьников)</w:t>
            </w:r>
          </w:p>
        </w:tc>
        <w:tc>
          <w:tcPr>
            <w:tcW w:w="1620" w:type="dxa"/>
          </w:tcPr>
          <w:p w:rsidR="007704E5" w:rsidRPr="003619B2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24</w:t>
            </w:r>
          </w:p>
        </w:tc>
        <w:tc>
          <w:tcPr>
            <w:tcW w:w="3059" w:type="dxa"/>
          </w:tcPr>
          <w:p w:rsidR="007704E5" w:rsidRPr="003619B2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24</w:t>
            </w:r>
          </w:p>
        </w:tc>
      </w:tr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7704E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компьютеров в учительской и других кабинетах</w:t>
            </w:r>
          </w:p>
        </w:tc>
        <w:tc>
          <w:tcPr>
            <w:tcW w:w="1620" w:type="dxa"/>
          </w:tcPr>
          <w:p w:rsidR="007704E5" w:rsidRPr="003619B2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72</w:t>
            </w:r>
          </w:p>
        </w:tc>
        <w:tc>
          <w:tcPr>
            <w:tcW w:w="3059" w:type="dxa"/>
          </w:tcPr>
          <w:p w:rsidR="007704E5" w:rsidRPr="003619B2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72</w:t>
            </w:r>
          </w:p>
        </w:tc>
      </w:tr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7704E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принтеров</w:t>
            </w:r>
          </w:p>
        </w:tc>
        <w:tc>
          <w:tcPr>
            <w:tcW w:w="1620" w:type="dxa"/>
          </w:tcPr>
          <w:p w:rsidR="007704E5" w:rsidRPr="003619B2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67</w:t>
            </w:r>
          </w:p>
        </w:tc>
        <w:tc>
          <w:tcPr>
            <w:tcW w:w="3059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7704E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проекторов</w:t>
            </w:r>
          </w:p>
        </w:tc>
        <w:tc>
          <w:tcPr>
            <w:tcW w:w="1620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67</w:t>
            </w:r>
          </w:p>
        </w:tc>
        <w:tc>
          <w:tcPr>
            <w:tcW w:w="3059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7704E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Интерактивных досок</w:t>
            </w:r>
          </w:p>
        </w:tc>
        <w:tc>
          <w:tcPr>
            <w:tcW w:w="1620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67</w:t>
            </w:r>
          </w:p>
        </w:tc>
        <w:tc>
          <w:tcPr>
            <w:tcW w:w="3059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704E5" w:rsidRPr="00D101A6" w:rsidTr="00016A76">
        <w:trPr>
          <w:jc w:val="center"/>
        </w:trPr>
        <w:tc>
          <w:tcPr>
            <w:tcW w:w="1368" w:type="dxa"/>
          </w:tcPr>
          <w:p w:rsidR="007704E5" w:rsidRPr="00D101A6" w:rsidRDefault="007704E5" w:rsidP="007704E5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7704E5" w:rsidRPr="00D101A6" w:rsidRDefault="007704E5" w:rsidP="00016A76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компьютерных классов</w:t>
            </w:r>
          </w:p>
        </w:tc>
        <w:tc>
          <w:tcPr>
            <w:tcW w:w="1620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59" w:type="dxa"/>
          </w:tcPr>
          <w:p w:rsidR="007704E5" w:rsidRPr="00D101A6" w:rsidRDefault="007704E5" w:rsidP="00016A7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</w:tbl>
    <w:p w:rsidR="007704E5" w:rsidRDefault="007704E5" w:rsidP="00770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121DD" w:rsidRPr="008F3CDF" w:rsidRDefault="007704E5" w:rsidP="00770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1121DD"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рамках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нового проекта «Открытый урок» регулярно проводится</w:t>
      </w:r>
      <w:r w:rsidR="001121DD"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уроки «Цифры». Такая работа позволила комплексно подойти к следующему этапу цифровизации – использованию новых технологий в образовательном процессе Школы.</w:t>
      </w:r>
    </w:p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D" w:rsidRPr="008F3CDF" w:rsidRDefault="007704E5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1121DD" w:rsidRPr="008F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Оценка функционирования внутренней системы оценки качества образования</w:t>
      </w:r>
    </w:p>
    <w:p w:rsidR="001121DD" w:rsidRPr="008F3CDF" w:rsidRDefault="001121DD" w:rsidP="00770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Школе утверждено Положение о внутренней системе</w:t>
      </w:r>
      <w:r w:rsidR="006E56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оценки качества образования от 22.06.2020 №43/01-07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По итогам оценки качества образования в 2020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:rsidR="007704E5" w:rsidRDefault="001121DD" w:rsidP="00770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результатам анкетирования 2020 года выявлено, что количество родителей, которые удовлетворены общим качеством образования в Школе, – </w:t>
      </w:r>
      <w:r w:rsidRPr="00BC1F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63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процента, количество обучающихся, удовлетворенных образовательным процессом, – </w:t>
      </w:r>
      <w:r w:rsidRPr="00BC1F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68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процентов. Высказаны пожелания о введении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4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профильного обучения с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704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гуманитарными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классами. </w:t>
      </w:r>
    </w:p>
    <w:p w:rsidR="001121DD" w:rsidRPr="008F3CDF" w:rsidRDefault="001121DD" w:rsidP="00770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итогам проведения заседания Педсовета </w:t>
      </w:r>
      <w:r w:rsidR="006E56B3" w:rsidRPr="006E56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26.08</w:t>
      </w:r>
      <w:r w:rsidRPr="006E56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.2020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принято решение ввести профильное</w:t>
      </w:r>
      <w:r w:rsidR="007704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обучение в Школе по предложенно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7704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направлению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(приказ от </w:t>
      </w:r>
      <w:r w:rsidR="006E56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29.08.2020 № 81/01-07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1121DD" w:rsidRPr="008F3CDF" w:rsidRDefault="001121DD" w:rsidP="00770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организацией дистанцинного обучения в 2020 году</w:t>
      </w:r>
      <w:r w:rsidR="007704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снизить напряженность среди родителей и обеспечить доступ учеников к дистанционному обучению, администрация Школы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выяснила технические возможности семей, а затем обеспечила детей оборудованием с помощью социальных партнеров. 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 За период весеннего дистанта </w:t>
      </w:r>
      <w:r w:rsidRPr="006E56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поступило</w:t>
      </w:r>
      <w:r w:rsidR="006E56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</w:t>
      </w:r>
      <w:r w:rsidRPr="006E56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 </w:t>
      </w:r>
      <w:r w:rsidRPr="00F94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обращений, большинство из которых были связаны с вопросами качества оказания интернет-услуг провайдерами (скорость соединения, нагрузка на платформу</w:t>
      </w:r>
      <w:r w:rsidR="007704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«РЭШ»). Далее к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оличество обращений родителей по вопросам организации дистанц</w:t>
      </w:r>
      <w:r w:rsidR="006E56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ионного обучения сократилось до 0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121DD" w:rsidRPr="008F3CDF" w:rsidRDefault="001121DD" w:rsidP="00770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выяснить степень удовлетворенности родителей и учеников дистанционным обучением, школа организовала анкетирование. 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Преимущества дистанционного образования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</w:t>
      </w:r>
    </w:p>
    <w:p w:rsidR="001121DD" w:rsidRPr="008F3CDF" w:rsidRDefault="001121DD" w:rsidP="00770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F94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50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% родителей отметили, что во время дистанционного обучения оценки ребенка не изменились, третья часть – что они улучшились, и </w:t>
      </w:r>
      <w:r w:rsidR="00B14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94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% – что ухудшились. Хотя в целом формальная успеваемость осталась прежней, </w:t>
      </w:r>
      <w:r w:rsidR="00B14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F94C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 опрошенных считают, что переход на дистанционное образование негативно отразилось на уровне знаний школьников.</w:t>
      </w:r>
    </w:p>
    <w:p w:rsidR="001121DD" w:rsidRPr="008F3CDF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43062"/>
            <wp:effectExtent l="19050" t="0" r="3175" b="0"/>
            <wp:docPr id="4" name="Picture 4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1DD" w:rsidRPr="008F3CDF" w:rsidRDefault="001121DD" w:rsidP="008F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94CCE" w:rsidRDefault="00F94CCE" w:rsidP="008F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CE" w:rsidRPr="00D101A6" w:rsidRDefault="00F94CCE" w:rsidP="00F94C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bCs/>
          <w:sz w:val="28"/>
          <w:szCs w:val="28"/>
        </w:rPr>
      </w:pPr>
      <w:r w:rsidRPr="00D101A6">
        <w:rPr>
          <w:b/>
          <w:bCs/>
          <w:sz w:val="28"/>
          <w:szCs w:val="28"/>
        </w:rPr>
        <w:lastRenderedPageBreak/>
        <w:t>Оценка материально-технической базы</w:t>
      </w:r>
    </w:p>
    <w:p w:rsidR="00F94CCE" w:rsidRPr="00D101A6" w:rsidRDefault="00F94CCE" w:rsidP="00F94C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94CCE" w:rsidRPr="00F94CCE" w:rsidRDefault="00F94CCE" w:rsidP="00F94CCE">
      <w:pPr>
        <w:tabs>
          <w:tab w:val="left" w:pos="2880"/>
          <w:tab w:val="left" w:pos="6840"/>
        </w:tabs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bookmarkStart w:id="12" w:name="dfassins7i"/>
      <w:bookmarkStart w:id="13" w:name="dfasi1h5su"/>
      <w:bookmarkEnd w:id="12"/>
      <w:bookmarkEnd w:id="13"/>
      <w:r w:rsidRPr="00F94CCE">
        <w:rPr>
          <w:rFonts w:ascii="Times New Roman" w:hAnsi="Times New Roman" w:cs="Times New Roman"/>
          <w:bCs/>
          <w:iCs/>
          <w:sz w:val="28"/>
          <w:szCs w:val="28"/>
        </w:rPr>
        <w:t>1. Тип здания (зданий):(типовой проект, приспособленное, иное)</w:t>
      </w:r>
      <w:r w:rsidRPr="00F94CCE">
        <w:rPr>
          <w:rFonts w:ascii="Times New Roman" w:hAnsi="Times New Roman" w:cs="Times New Roman"/>
          <w:bCs/>
          <w:iCs/>
          <w:sz w:val="28"/>
          <w:szCs w:val="28"/>
        </w:rPr>
        <w:tab/>
        <w:t>типовой проект</w:t>
      </w:r>
    </w:p>
    <w:p w:rsidR="00F94CCE" w:rsidRPr="00F94CCE" w:rsidRDefault="00F94CCE" w:rsidP="00F94CC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94CCE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iCs/>
          <w:sz w:val="28"/>
          <w:szCs w:val="28"/>
        </w:rPr>
        <w:t>Количество учебных кабинетов: 67</w:t>
      </w:r>
    </w:p>
    <w:p w:rsidR="00F94CCE" w:rsidRPr="00F94CCE" w:rsidRDefault="00F94CCE" w:rsidP="00F94CCE">
      <w:pPr>
        <w:pStyle w:val="7"/>
        <w:numPr>
          <w:ilvl w:val="0"/>
          <w:numId w:val="0"/>
        </w:numPr>
        <w:tabs>
          <w:tab w:val="left" w:pos="708"/>
        </w:tabs>
        <w:rPr>
          <w:sz w:val="24"/>
        </w:rPr>
      </w:pPr>
      <w:r w:rsidRPr="00F94CCE">
        <w:rPr>
          <w:sz w:val="28"/>
          <w:szCs w:val="28"/>
        </w:rPr>
        <w:t xml:space="preserve">    их общая площадь:</w:t>
      </w:r>
      <w:r w:rsidRPr="00F94CCE">
        <w:rPr>
          <w:sz w:val="24"/>
        </w:rPr>
        <w:t xml:space="preserve"> </w:t>
      </w:r>
      <w:r w:rsidRPr="00F94CCE">
        <w:rPr>
          <w:sz w:val="28"/>
          <w:szCs w:val="28"/>
        </w:rPr>
        <w:t>3966,6 кв. м.</w:t>
      </w:r>
    </w:p>
    <w:p w:rsidR="00F94CCE" w:rsidRPr="00F94CCE" w:rsidRDefault="00F94CCE" w:rsidP="00F94CC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94CCE">
        <w:rPr>
          <w:rFonts w:ascii="Times New Roman" w:hAnsi="Times New Roman" w:cs="Times New Roman"/>
          <w:bCs/>
          <w:iCs/>
          <w:sz w:val="28"/>
          <w:szCs w:val="28"/>
        </w:rPr>
        <w:t>3. Наличие предметных кабинетов (указать  какие): химия, биология, английского языка, чеченского языка, математики, естествознания, физики, географии, истории, обществознания, немецкого языка, русского языка, начальных классов, ОБЖ.</w:t>
      </w:r>
    </w:p>
    <w:p w:rsidR="00F94CCE" w:rsidRPr="00F94CCE" w:rsidRDefault="00F94CCE" w:rsidP="00F94CC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94CCE">
        <w:rPr>
          <w:rFonts w:ascii="Times New Roman" w:hAnsi="Times New Roman" w:cs="Times New Roman"/>
          <w:bCs/>
          <w:iCs/>
          <w:sz w:val="28"/>
          <w:szCs w:val="28"/>
        </w:rPr>
        <w:t>4. Наличие библиотеки: имеется</w:t>
      </w:r>
    </w:p>
    <w:p w:rsidR="00F94CCE" w:rsidRPr="00F94CCE" w:rsidRDefault="00F94CCE" w:rsidP="00F94CC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94CCE">
        <w:rPr>
          <w:rFonts w:ascii="Times New Roman" w:hAnsi="Times New Roman" w:cs="Times New Roman"/>
          <w:bCs/>
          <w:iCs/>
          <w:sz w:val="28"/>
          <w:szCs w:val="28"/>
        </w:rPr>
        <w:t>5.  Наличие спортивного зала: имеется</w:t>
      </w:r>
    </w:p>
    <w:p w:rsidR="00F94CCE" w:rsidRPr="00F94CCE" w:rsidRDefault="00F94CCE" w:rsidP="00F94CC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94CCE">
        <w:rPr>
          <w:rFonts w:ascii="Times New Roman" w:hAnsi="Times New Roman" w:cs="Times New Roman"/>
          <w:bCs/>
          <w:iCs/>
          <w:sz w:val="28"/>
          <w:szCs w:val="28"/>
        </w:rPr>
        <w:t>6.  Наличие спортивной площадки: имеется</w:t>
      </w:r>
    </w:p>
    <w:p w:rsidR="00F94CCE" w:rsidRPr="00F94CCE" w:rsidRDefault="00F94CCE" w:rsidP="00F94CC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94CCE">
        <w:rPr>
          <w:rFonts w:ascii="Times New Roman" w:hAnsi="Times New Roman" w:cs="Times New Roman"/>
          <w:bCs/>
          <w:iCs/>
          <w:sz w:val="28"/>
          <w:szCs w:val="28"/>
        </w:rPr>
        <w:t>7.   Наличие актового зала: имеется</w:t>
      </w:r>
    </w:p>
    <w:p w:rsidR="00F94CCE" w:rsidRPr="00F94CCE" w:rsidRDefault="00F94CCE" w:rsidP="00F94CC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94CCE">
        <w:rPr>
          <w:rFonts w:ascii="Times New Roman" w:hAnsi="Times New Roman" w:cs="Times New Roman"/>
          <w:bCs/>
          <w:iCs/>
          <w:sz w:val="28"/>
          <w:szCs w:val="28"/>
        </w:rPr>
        <w:t xml:space="preserve">8.  Наличие помещений для кружковых занятий : </w:t>
      </w:r>
      <w:r w:rsidRPr="00F94CCE">
        <w:rPr>
          <w:rFonts w:ascii="Times New Roman" w:hAnsi="Times New Roman" w:cs="Times New Roman"/>
          <w:sz w:val="28"/>
          <w:szCs w:val="28"/>
        </w:rPr>
        <w:t>шахматы, рукоделие, домоводство, хореография, арабский язык, китайский язык, риторика, гимнастика, кройки и шитья, бассейн.</w:t>
      </w:r>
    </w:p>
    <w:p w:rsidR="00F94CCE" w:rsidRPr="006D782C" w:rsidRDefault="00F94CCE" w:rsidP="00F94CCE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F94CCE">
        <w:rPr>
          <w:rFonts w:ascii="Times New Roman" w:hAnsi="Times New Roman" w:cs="Times New Roman"/>
          <w:bCs/>
          <w:iCs/>
          <w:sz w:val="28"/>
          <w:szCs w:val="28"/>
        </w:rPr>
        <w:t xml:space="preserve">9. Наличие столовой: имеется </w:t>
      </w:r>
      <w:r w:rsidRPr="00F94CCE">
        <w:rPr>
          <w:rFonts w:ascii="Times New Roman" w:hAnsi="Times New Roman" w:cs="Times New Roman"/>
          <w:sz w:val="28"/>
          <w:szCs w:val="28"/>
        </w:rPr>
        <w:t>-число посадочных</w:t>
      </w:r>
      <w:r>
        <w:rPr>
          <w:rFonts w:ascii="Times New Roman" w:hAnsi="Times New Roman" w:cs="Times New Roman"/>
          <w:sz w:val="28"/>
          <w:szCs w:val="28"/>
        </w:rPr>
        <w:t xml:space="preserve"> мест: 420</w:t>
      </w:r>
    </w:p>
    <w:p w:rsidR="00F94CCE" w:rsidRPr="00D101A6" w:rsidRDefault="00F94CCE" w:rsidP="00F94CCE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94CCE" w:rsidRPr="00D101A6" w:rsidRDefault="00F94CCE" w:rsidP="00F94CCE">
      <w:pPr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01A6">
        <w:rPr>
          <w:rFonts w:ascii="Times New Roman" w:hAnsi="Times New Roman" w:cs="Times New Roman"/>
          <w:b/>
          <w:bCs/>
          <w:iCs/>
          <w:sz w:val="28"/>
          <w:szCs w:val="28"/>
        </w:rPr>
        <w:t>Технические средства обеспечения образовательного процесса: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4502"/>
        <w:gridCol w:w="1380"/>
        <w:gridCol w:w="2619"/>
      </w:tblGrid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3059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01A6">
              <w:rPr>
                <w:rFonts w:ascii="Times New Roman" w:hAnsi="Times New Roman" w:cs="Times New Roman"/>
                <w:b/>
                <w:sz w:val="28"/>
              </w:rPr>
              <w:t>Из них подключено к Интернет</w:t>
            </w:r>
          </w:p>
        </w:tc>
      </w:tr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F94CC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компьютеров в школе, в том числе:</w:t>
            </w:r>
          </w:p>
        </w:tc>
        <w:tc>
          <w:tcPr>
            <w:tcW w:w="1620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658</w:t>
            </w:r>
          </w:p>
        </w:tc>
        <w:tc>
          <w:tcPr>
            <w:tcW w:w="3059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F94CC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компьютеров в учебных классах</w:t>
            </w:r>
          </w:p>
        </w:tc>
        <w:tc>
          <w:tcPr>
            <w:tcW w:w="1620" w:type="dxa"/>
          </w:tcPr>
          <w:p w:rsidR="00F94CCE" w:rsidRPr="003619B2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240</w:t>
            </w:r>
          </w:p>
        </w:tc>
        <w:tc>
          <w:tcPr>
            <w:tcW w:w="3059" w:type="dxa"/>
          </w:tcPr>
          <w:p w:rsidR="00F94CCE" w:rsidRPr="003619B2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240</w:t>
            </w:r>
          </w:p>
        </w:tc>
      </w:tr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F94CC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компьютеров в библиотеке (с разрешенным доступом для школьников)</w:t>
            </w:r>
          </w:p>
        </w:tc>
        <w:tc>
          <w:tcPr>
            <w:tcW w:w="1620" w:type="dxa"/>
          </w:tcPr>
          <w:p w:rsidR="00F94CCE" w:rsidRPr="003619B2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24</w:t>
            </w:r>
          </w:p>
        </w:tc>
        <w:tc>
          <w:tcPr>
            <w:tcW w:w="3059" w:type="dxa"/>
          </w:tcPr>
          <w:p w:rsidR="00F94CCE" w:rsidRPr="003619B2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24</w:t>
            </w:r>
          </w:p>
        </w:tc>
      </w:tr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F94CC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компьютеров в учительской и других кабинетах</w:t>
            </w:r>
          </w:p>
        </w:tc>
        <w:tc>
          <w:tcPr>
            <w:tcW w:w="1620" w:type="dxa"/>
          </w:tcPr>
          <w:p w:rsidR="00F94CCE" w:rsidRPr="003619B2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72</w:t>
            </w:r>
          </w:p>
        </w:tc>
        <w:tc>
          <w:tcPr>
            <w:tcW w:w="3059" w:type="dxa"/>
          </w:tcPr>
          <w:p w:rsidR="00F94CCE" w:rsidRPr="003619B2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72</w:t>
            </w:r>
          </w:p>
        </w:tc>
      </w:tr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F94CC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принтеров</w:t>
            </w:r>
          </w:p>
        </w:tc>
        <w:tc>
          <w:tcPr>
            <w:tcW w:w="1620" w:type="dxa"/>
          </w:tcPr>
          <w:p w:rsidR="00F94CCE" w:rsidRPr="003619B2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67</w:t>
            </w:r>
          </w:p>
        </w:tc>
        <w:tc>
          <w:tcPr>
            <w:tcW w:w="3059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F94CC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проекторов</w:t>
            </w:r>
          </w:p>
        </w:tc>
        <w:tc>
          <w:tcPr>
            <w:tcW w:w="1620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67</w:t>
            </w:r>
          </w:p>
        </w:tc>
        <w:tc>
          <w:tcPr>
            <w:tcW w:w="3059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F94CC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Интерактивных досок</w:t>
            </w:r>
          </w:p>
        </w:tc>
        <w:tc>
          <w:tcPr>
            <w:tcW w:w="1620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67</w:t>
            </w:r>
          </w:p>
        </w:tc>
        <w:tc>
          <w:tcPr>
            <w:tcW w:w="3059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94CCE" w:rsidRPr="00D101A6" w:rsidTr="00DC2A55">
        <w:trPr>
          <w:jc w:val="center"/>
        </w:trPr>
        <w:tc>
          <w:tcPr>
            <w:tcW w:w="1368" w:type="dxa"/>
          </w:tcPr>
          <w:p w:rsidR="00F94CCE" w:rsidRPr="00D101A6" w:rsidRDefault="00F94CCE" w:rsidP="00F94CC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5" w:type="dxa"/>
          </w:tcPr>
          <w:p w:rsidR="00F94CCE" w:rsidRPr="00D101A6" w:rsidRDefault="00F94CCE" w:rsidP="00DC2A5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D101A6">
              <w:rPr>
                <w:rFonts w:ascii="Times New Roman" w:hAnsi="Times New Roman" w:cs="Times New Roman"/>
                <w:sz w:val="28"/>
              </w:rPr>
              <w:t>Количество компьютерных классов</w:t>
            </w:r>
          </w:p>
        </w:tc>
        <w:tc>
          <w:tcPr>
            <w:tcW w:w="1620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059" w:type="dxa"/>
          </w:tcPr>
          <w:p w:rsidR="00F94CCE" w:rsidRPr="00D101A6" w:rsidRDefault="00F94CCE" w:rsidP="00DC2A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</w:tbl>
    <w:p w:rsidR="00F94CCE" w:rsidRDefault="00F94CCE" w:rsidP="008F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4CCE" w:rsidRDefault="00F94CCE" w:rsidP="00F94C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1DD" w:rsidRPr="008F3CDF" w:rsidRDefault="001121DD" w:rsidP="008F3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1121DD" w:rsidRPr="008F3CDF" w:rsidRDefault="001121DD" w:rsidP="008F3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Данные приведены по состоянию на 30 декабря 2020 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9"/>
        <w:gridCol w:w="1469"/>
        <w:gridCol w:w="1623"/>
      </w:tblGrid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Показатели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1121DD" w:rsidRPr="008F3CDF" w:rsidTr="001121DD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F94CCE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F94CCE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E56B3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226/22%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ГИА выпускников 9 класса по русскому языку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сдавали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ГИА выпускников 9 класса по математике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сдавали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ЕГЭ выпускников 11 класса по русскому языку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ЕГЭ выпускников 11 класса по математике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BC1F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C1FDD" w:rsidRPr="008F3CDF" w:rsidRDefault="00BC1F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C1F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C1FDD" w:rsidRDefault="00BC1FDD">
            <w:r w:rsidRPr="001F2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сдавали</w:t>
            </w:r>
          </w:p>
        </w:tc>
      </w:tr>
      <w:tr w:rsidR="00BC1F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C1FDD" w:rsidRPr="008F3CDF" w:rsidRDefault="00BC1F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C1F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C1FDD" w:rsidRDefault="00BC1FDD">
            <w:r w:rsidRPr="001F2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сдавали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</w:t>
            </w: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ЕГЭ по математике, от общей численности выпускников 11 класса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E56B3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173/</w:t>
            </w:r>
            <w:r w:rsidR="006B3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6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BC1F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B3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/1,3%</w:t>
            </w:r>
          </w:p>
        </w:tc>
      </w:tr>
      <w:tr w:rsidR="001121DD" w:rsidRPr="008F3CDF" w:rsidTr="00BC1FDD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E56B3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Общая численность педработников, в том числе количество педработников:</w:t>
            </w:r>
          </w:p>
        </w:tc>
        <w:tc>
          <w:tcPr>
            <w:tcW w:w="146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1121DD" w:rsidRPr="008F3CDF" w:rsidTr="00BC1FDD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46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BC1FDD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46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BC1FDD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B3416" w:rsidRPr="008F3CDF" w:rsidRDefault="006B3416" w:rsidP="006B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36/51%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7/10%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46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B3416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</w:t>
            </w:r>
            <w:r w:rsidR="00ED6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</w:tc>
      </w:tr>
      <w:tr w:rsidR="001121DD" w:rsidRPr="008F3CDF" w:rsidTr="00BC1FDD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ED6BE0" w:rsidRDefault="00ED6BE0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¾%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ED6BE0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7/100%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ED6BE0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69/97%</w:t>
            </w:r>
          </w:p>
        </w:tc>
      </w:tr>
      <w:tr w:rsidR="001121DD" w:rsidRPr="008F3CDF" w:rsidTr="001121DD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ED6BE0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экземпляров учебной и учебно-методической литературы от общего количества </w:t>
            </w: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 библиотечного фонда в расчете на одного учащегося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6E56B3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в школе системы электронного документооборота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ED6BE0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6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1DD" w:rsidRPr="008F3CDF" w:rsidTr="00BC1FDD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961C1A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1021</w:t>
            </w:r>
            <w:r w:rsidR="001121DD" w:rsidRPr="008F3C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(100%)</w:t>
            </w:r>
          </w:p>
        </w:tc>
      </w:tr>
      <w:tr w:rsidR="001121DD" w:rsidRPr="008F3CDF" w:rsidTr="00BC1FDD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121DD" w:rsidRPr="008F3CDF" w:rsidRDefault="001121DD" w:rsidP="008F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B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3,</w:t>
            </w:r>
            <w:r w:rsidR="00ED6B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87</w:t>
            </w:r>
          </w:p>
        </w:tc>
      </w:tr>
    </w:tbl>
    <w:p w:rsidR="001121DD" w:rsidRPr="008F3CDF" w:rsidRDefault="001121DD" w:rsidP="008F3C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</w:p>
    <w:p w:rsidR="001121DD" w:rsidRPr="008F3CDF" w:rsidRDefault="001121DD" w:rsidP="00961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показателей указывает на то, что Школа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</w:t>
      </w:r>
    </w:p>
    <w:p w:rsidR="001121DD" w:rsidRPr="008F3CDF" w:rsidRDefault="001121DD" w:rsidP="00961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ED6BE0" w:rsidRPr="00D101A6" w:rsidRDefault="00ED6BE0" w:rsidP="00ED6BE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b/>
          <w:i/>
          <w:sz w:val="28"/>
          <w:szCs w:val="28"/>
        </w:rPr>
      </w:pPr>
    </w:p>
    <w:p w:rsidR="00ED6BE0" w:rsidRPr="00F83E8D" w:rsidRDefault="00ED6BE0" w:rsidP="00ED6BE0">
      <w:pPr>
        <w:tabs>
          <w:tab w:val="center" w:pos="4818"/>
          <w:tab w:val="right" w:pos="9514"/>
        </w:tabs>
        <w:spacing w:line="259" w:lineRule="auto"/>
        <w:ind w:left="133" w:right="129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8D">
        <w:rPr>
          <w:rFonts w:ascii="Times New Roman" w:hAnsi="Times New Roman" w:cs="Times New Roman"/>
          <w:b/>
          <w:sz w:val="28"/>
          <w:szCs w:val="28"/>
        </w:rPr>
        <w:t>Общие выводы по итогам самообследования:</w:t>
      </w:r>
    </w:p>
    <w:p w:rsidR="00ED6BE0" w:rsidRPr="00F83E8D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F83E8D">
        <w:rPr>
          <w:rFonts w:ascii="Times New Roman" w:hAnsi="Times New Roman" w:cs="Times New Roman"/>
          <w:sz w:val="28"/>
          <w:szCs w:val="28"/>
        </w:rPr>
        <w:t>Деят</w:t>
      </w:r>
      <w:r>
        <w:rPr>
          <w:rFonts w:ascii="Times New Roman" w:hAnsi="Times New Roman" w:cs="Times New Roman"/>
          <w:sz w:val="28"/>
          <w:szCs w:val="28"/>
        </w:rPr>
        <w:t>ельность муниципаль</w:t>
      </w:r>
      <w:r w:rsidRPr="00F83E8D">
        <w:rPr>
          <w:rFonts w:ascii="Times New Roman" w:hAnsi="Times New Roman" w:cs="Times New Roman"/>
          <w:sz w:val="28"/>
          <w:szCs w:val="28"/>
        </w:rPr>
        <w:t>ного бюджетного общеобразовательного учреждения «Лингвистическая школа им. Ю. Д. Дешериева» строится в режиме развития в соответствии с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t>ской Федерации в сфере образования</w:t>
      </w:r>
      <w:r w:rsidRPr="00F83E8D">
        <w:rPr>
          <w:rFonts w:ascii="Times New Roman" w:hAnsi="Times New Roman" w:cs="Times New Roman"/>
          <w:sz w:val="28"/>
          <w:szCs w:val="28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Чеченской Республики</w:t>
      </w:r>
      <w:r w:rsidRPr="00F83E8D">
        <w:rPr>
          <w:rFonts w:ascii="Times New Roman" w:hAnsi="Times New Roman" w:cs="Times New Roman"/>
          <w:sz w:val="28"/>
          <w:szCs w:val="28"/>
        </w:rPr>
        <w:t xml:space="preserve">, решениями органов, осуществляющих управление в сфере образования.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МБОУ </w:t>
      </w:r>
      <w:r w:rsidRPr="00EE3B19">
        <w:rPr>
          <w:rFonts w:ascii="Times New Roman" w:hAnsi="Times New Roman" w:cs="Times New Roman"/>
          <w:sz w:val="28"/>
          <w:szCs w:val="28"/>
        </w:rPr>
        <w:t xml:space="preserve">«Лингвистическая школа им. Ю. Д. Дешериева»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E3B19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3B19">
        <w:rPr>
          <w:rFonts w:ascii="Times New Roman" w:hAnsi="Times New Roman" w:cs="Times New Roman"/>
          <w:sz w:val="28"/>
          <w:szCs w:val="28"/>
        </w:rPr>
        <w:t xml:space="preserve">БОУ «Лингвистическая школа им. Ю. Д. Дешериева» 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органов управления.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E3B19">
        <w:rPr>
          <w:rFonts w:ascii="Times New Roman" w:hAnsi="Times New Roman" w:cs="Times New Roman"/>
          <w:sz w:val="28"/>
          <w:szCs w:val="28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E3B19">
        <w:rPr>
          <w:rFonts w:ascii="Times New Roman" w:hAnsi="Times New Roman" w:cs="Times New Roman"/>
          <w:sz w:val="28"/>
          <w:szCs w:val="28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E3B19">
        <w:rPr>
          <w:rFonts w:ascii="Times New Roman" w:hAnsi="Times New Roman" w:cs="Times New Roman"/>
          <w:sz w:val="28"/>
          <w:szCs w:val="28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E3B19">
        <w:rPr>
          <w:rFonts w:ascii="Times New Roman" w:hAnsi="Times New Roman" w:cs="Times New Roman"/>
          <w:sz w:val="28"/>
          <w:szCs w:val="28"/>
        </w:rPr>
        <w:t xml:space="preserve">Содержание, уровень и качество подготовки обучающихся по образовательным программам начального общего, основного общего, среднего общего образования-  соответствуют требованиям федеральных государственных образовательных стандартов.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E3B19">
        <w:rPr>
          <w:rFonts w:ascii="Times New Roman" w:hAnsi="Times New Roman" w:cs="Times New Roman"/>
          <w:sz w:val="28"/>
          <w:szCs w:val="28"/>
        </w:rPr>
        <w:t>Созданы условия для самореализации обучающегося в урочной и внеурочной деятельности, что подтверждается качество</w:t>
      </w:r>
      <w:r>
        <w:rPr>
          <w:rFonts w:ascii="Times New Roman" w:hAnsi="Times New Roman" w:cs="Times New Roman"/>
          <w:sz w:val="28"/>
          <w:szCs w:val="28"/>
        </w:rPr>
        <w:t>м и уровнем участия в</w:t>
      </w:r>
      <w:r w:rsidRPr="00EE3B19">
        <w:rPr>
          <w:rFonts w:ascii="Times New Roman" w:hAnsi="Times New Roman" w:cs="Times New Roman"/>
          <w:sz w:val="28"/>
          <w:szCs w:val="28"/>
        </w:rPr>
        <w:t xml:space="preserve"> фестивалях, конкурсах, смотрах различного уровня.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E3B19">
        <w:rPr>
          <w:rFonts w:ascii="Times New Roman" w:hAnsi="Times New Roman" w:cs="Times New Roman"/>
          <w:sz w:val="28"/>
          <w:szCs w:val="28"/>
        </w:rPr>
        <w:t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</w:t>
      </w:r>
      <w:r>
        <w:rPr>
          <w:rFonts w:ascii="Times New Roman" w:hAnsi="Times New Roman" w:cs="Times New Roman"/>
          <w:sz w:val="28"/>
          <w:szCs w:val="28"/>
        </w:rPr>
        <w:t>, определенным</w:t>
      </w:r>
      <w:r w:rsidRPr="00EE3B19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образовательными стандартами и образовательными программами. </w:t>
      </w:r>
    </w:p>
    <w:p w:rsidR="00ED6BE0" w:rsidRPr="00EE3B19" w:rsidRDefault="00ED6BE0" w:rsidP="00ED6BE0">
      <w:pPr>
        <w:numPr>
          <w:ilvl w:val="0"/>
          <w:numId w:val="26"/>
        </w:numPr>
        <w:spacing w:after="13" w:line="268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EE3B19">
        <w:rPr>
          <w:rFonts w:ascii="Times New Roman" w:hAnsi="Times New Roman" w:cs="Times New Roman"/>
          <w:sz w:val="28"/>
          <w:szCs w:val="28"/>
        </w:rPr>
        <w:t xml:space="preserve">Повышается информационная открытость образовательного учреждения посредством размещения материалов на официальном сайте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3B19">
        <w:rPr>
          <w:rFonts w:ascii="Times New Roman" w:hAnsi="Times New Roman" w:cs="Times New Roman"/>
          <w:sz w:val="28"/>
          <w:szCs w:val="28"/>
        </w:rPr>
        <w:t xml:space="preserve">БОУ «Лингвистическая школа им. Ю. Д. Дешериева» в информационно-телекоммуникационной сети Интернет.  </w:t>
      </w:r>
    </w:p>
    <w:p w:rsidR="0008798F" w:rsidRDefault="0008798F"/>
    <w:sectPr w:rsidR="0008798F" w:rsidSect="0011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CB" w:rsidRDefault="008B0ECB" w:rsidP="0031022B">
      <w:pPr>
        <w:spacing w:after="0" w:line="240" w:lineRule="auto"/>
      </w:pPr>
      <w:r>
        <w:separator/>
      </w:r>
    </w:p>
  </w:endnote>
  <w:endnote w:type="continuationSeparator" w:id="0">
    <w:p w:rsidR="008B0ECB" w:rsidRDefault="008B0ECB" w:rsidP="0031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CB" w:rsidRDefault="008B0ECB" w:rsidP="0031022B">
      <w:pPr>
        <w:spacing w:after="0" w:line="240" w:lineRule="auto"/>
      </w:pPr>
      <w:r>
        <w:separator/>
      </w:r>
    </w:p>
  </w:footnote>
  <w:footnote w:type="continuationSeparator" w:id="0">
    <w:p w:rsidR="008B0ECB" w:rsidRDefault="008B0ECB" w:rsidP="00310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EA7"/>
    <w:multiLevelType w:val="multilevel"/>
    <w:tmpl w:val="26724D2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5432"/>
    <w:multiLevelType w:val="multilevel"/>
    <w:tmpl w:val="93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F7BDE"/>
    <w:multiLevelType w:val="hybridMultilevel"/>
    <w:tmpl w:val="77348F68"/>
    <w:lvl w:ilvl="0" w:tplc="FFFFFFFF">
      <w:start w:val="1"/>
      <w:numFmt w:val="bullet"/>
      <w:pStyle w:val="7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6A5E0A"/>
    <w:multiLevelType w:val="hybridMultilevel"/>
    <w:tmpl w:val="99667F44"/>
    <w:lvl w:ilvl="0" w:tplc="E68C2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A4D0B"/>
    <w:multiLevelType w:val="multilevel"/>
    <w:tmpl w:val="AF2A6EE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B0A57"/>
    <w:multiLevelType w:val="multilevel"/>
    <w:tmpl w:val="A09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76B93"/>
    <w:multiLevelType w:val="multilevel"/>
    <w:tmpl w:val="5356A1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E1BB0"/>
    <w:multiLevelType w:val="multilevel"/>
    <w:tmpl w:val="E39E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030BC"/>
    <w:multiLevelType w:val="multilevel"/>
    <w:tmpl w:val="AD80941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B70A6"/>
    <w:multiLevelType w:val="multilevel"/>
    <w:tmpl w:val="C90435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1424F"/>
    <w:multiLevelType w:val="multilevel"/>
    <w:tmpl w:val="2B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927B8"/>
    <w:multiLevelType w:val="multilevel"/>
    <w:tmpl w:val="FB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810AC"/>
    <w:multiLevelType w:val="hybridMultilevel"/>
    <w:tmpl w:val="C1267B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422039D"/>
    <w:multiLevelType w:val="multilevel"/>
    <w:tmpl w:val="AEE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722CF"/>
    <w:multiLevelType w:val="multilevel"/>
    <w:tmpl w:val="148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C6AFF"/>
    <w:multiLevelType w:val="hybridMultilevel"/>
    <w:tmpl w:val="275EC5B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B6767"/>
    <w:multiLevelType w:val="multilevel"/>
    <w:tmpl w:val="38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B239D"/>
    <w:multiLevelType w:val="multilevel"/>
    <w:tmpl w:val="EC8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E54A76"/>
    <w:multiLevelType w:val="multilevel"/>
    <w:tmpl w:val="8C1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C76E2"/>
    <w:multiLevelType w:val="hybridMultilevel"/>
    <w:tmpl w:val="46E2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7BB7"/>
    <w:multiLevelType w:val="multilevel"/>
    <w:tmpl w:val="FA6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B741C"/>
    <w:multiLevelType w:val="multilevel"/>
    <w:tmpl w:val="727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20"/>
  </w:num>
  <w:num w:numId="2">
    <w:abstractNumId w:val="15"/>
  </w:num>
  <w:num w:numId="3">
    <w:abstractNumId w:val="7"/>
  </w:num>
  <w:num w:numId="4">
    <w:abstractNumId w:val="21"/>
  </w:num>
  <w:num w:numId="5">
    <w:abstractNumId w:val="19"/>
  </w:num>
  <w:num w:numId="6">
    <w:abstractNumId w:val="12"/>
  </w:num>
  <w:num w:numId="7">
    <w:abstractNumId w:val="16"/>
  </w:num>
  <w:num w:numId="8">
    <w:abstractNumId w:val="10"/>
  </w:num>
  <w:num w:numId="9">
    <w:abstractNumId w:val="23"/>
  </w:num>
  <w:num w:numId="10">
    <w:abstractNumId w:val="5"/>
  </w:num>
  <w:num w:numId="11">
    <w:abstractNumId w:val="1"/>
  </w:num>
  <w:num w:numId="12">
    <w:abstractNumId w:val="24"/>
  </w:num>
  <w:num w:numId="13">
    <w:abstractNumId w:val="13"/>
  </w:num>
  <w:num w:numId="14">
    <w:abstractNumId w:val="4"/>
  </w:num>
  <w:num w:numId="15">
    <w:abstractNumId w:val="9"/>
  </w:num>
  <w:num w:numId="16">
    <w:abstractNumId w:val="8"/>
  </w:num>
  <w:num w:numId="17">
    <w:abstractNumId w:val="11"/>
  </w:num>
  <w:num w:numId="18">
    <w:abstractNumId w:val="18"/>
  </w:num>
  <w:num w:numId="19">
    <w:abstractNumId w:val="0"/>
  </w:num>
  <w:num w:numId="20">
    <w:abstractNumId w:val="6"/>
  </w:num>
  <w:num w:numId="21">
    <w:abstractNumId w:val="3"/>
  </w:num>
  <w:num w:numId="22">
    <w:abstractNumId w:val="2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1DD"/>
    <w:rsid w:val="00016A76"/>
    <w:rsid w:val="000450AB"/>
    <w:rsid w:val="0004732A"/>
    <w:rsid w:val="000501FC"/>
    <w:rsid w:val="0008798F"/>
    <w:rsid w:val="0009098A"/>
    <w:rsid w:val="000E65A4"/>
    <w:rsid w:val="001121DD"/>
    <w:rsid w:val="002F3CE8"/>
    <w:rsid w:val="0031022B"/>
    <w:rsid w:val="00330BBB"/>
    <w:rsid w:val="005B63C2"/>
    <w:rsid w:val="00662135"/>
    <w:rsid w:val="006B0098"/>
    <w:rsid w:val="006B3416"/>
    <w:rsid w:val="006E56B3"/>
    <w:rsid w:val="00724641"/>
    <w:rsid w:val="00754991"/>
    <w:rsid w:val="007704E5"/>
    <w:rsid w:val="008B0ECB"/>
    <w:rsid w:val="008F00D3"/>
    <w:rsid w:val="008F30CC"/>
    <w:rsid w:val="008F3CDF"/>
    <w:rsid w:val="009306EA"/>
    <w:rsid w:val="0094244F"/>
    <w:rsid w:val="00961C1A"/>
    <w:rsid w:val="00A04458"/>
    <w:rsid w:val="00AB4328"/>
    <w:rsid w:val="00B14C61"/>
    <w:rsid w:val="00BC1FDD"/>
    <w:rsid w:val="00C468D1"/>
    <w:rsid w:val="00CE2065"/>
    <w:rsid w:val="00D81871"/>
    <w:rsid w:val="00DB044A"/>
    <w:rsid w:val="00DC2A55"/>
    <w:rsid w:val="00DD5CCF"/>
    <w:rsid w:val="00E408D7"/>
    <w:rsid w:val="00ED6BE0"/>
    <w:rsid w:val="00F821D8"/>
    <w:rsid w:val="00F9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664CE5"/>
  <w15:docId w15:val="{60B75891-00FC-461E-8CB2-63412355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D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49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9098A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704E5"/>
    <w:pPr>
      <w:numPr>
        <w:numId w:val="24"/>
      </w:numPr>
      <w:suppressAutoHyphens/>
      <w:spacing w:after="0" w:line="240" w:lineRule="auto"/>
      <w:ind w:left="714" w:hanging="357"/>
      <w:outlineLvl w:val="6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121DD"/>
  </w:style>
  <w:style w:type="character" w:customStyle="1" w:styleId="sfwc">
    <w:name w:val="sfwc"/>
    <w:basedOn w:val="a0"/>
    <w:rsid w:val="001121DD"/>
  </w:style>
  <w:style w:type="character" w:styleId="a4">
    <w:name w:val="Strong"/>
    <w:basedOn w:val="a0"/>
    <w:uiPriority w:val="22"/>
    <w:qFormat/>
    <w:rsid w:val="001121DD"/>
    <w:rPr>
      <w:b/>
      <w:bCs/>
    </w:rPr>
  </w:style>
  <w:style w:type="character" w:styleId="a5">
    <w:name w:val="Hyperlink"/>
    <w:basedOn w:val="a0"/>
    <w:uiPriority w:val="99"/>
    <w:semiHidden/>
    <w:unhideWhenUsed/>
    <w:rsid w:val="001121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1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121DD"/>
    <w:pPr>
      <w:ind w:left="720"/>
      <w:contextualSpacing/>
    </w:pPr>
  </w:style>
  <w:style w:type="paragraph" w:styleId="a9">
    <w:name w:val="Subtitle"/>
    <w:basedOn w:val="a"/>
    <w:link w:val="aa"/>
    <w:uiPriority w:val="11"/>
    <w:qFormat/>
    <w:rsid w:val="001121DD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1121DD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704E5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b">
    <w:name w:val="Table Grid"/>
    <w:basedOn w:val="a1"/>
    <w:uiPriority w:val="59"/>
    <w:rsid w:val="000909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uiPriority w:val="9"/>
    <w:rsid w:val="0009098A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ac">
    <w:name w:val="Основной текст_"/>
    <w:link w:val="51"/>
    <w:locked/>
    <w:rsid w:val="0009098A"/>
    <w:rPr>
      <w:shd w:val="clear" w:color="auto" w:fill="FFFFFF"/>
    </w:rPr>
  </w:style>
  <w:style w:type="character" w:customStyle="1" w:styleId="21">
    <w:name w:val="Основной текст2"/>
    <w:rsid w:val="0009098A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51">
    <w:name w:val="Основной текст5"/>
    <w:basedOn w:val="a"/>
    <w:link w:val="ac"/>
    <w:rsid w:val="0009098A"/>
    <w:pPr>
      <w:widowControl w:val="0"/>
      <w:shd w:val="clear" w:color="auto" w:fill="FFFFFF"/>
      <w:spacing w:after="1920" w:line="643" w:lineRule="exact"/>
      <w:ind w:hanging="1060"/>
    </w:pPr>
  </w:style>
  <w:style w:type="character" w:customStyle="1" w:styleId="20">
    <w:name w:val="Заголовок 2 Знак"/>
    <w:basedOn w:val="a0"/>
    <w:link w:val="2"/>
    <w:uiPriority w:val="9"/>
    <w:semiHidden/>
    <w:rsid w:val="008F0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7549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549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310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1022B"/>
  </w:style>
  <w:style w:type="paragraph" w:styleId="af0">
    <w:name w:val="footer"/>
    <w:basedOn w:val="a"/>
    <w:link w:val="af1"/>
    <w:uiPriority w:val="99"/>
    <w:unhideWhenUsed/>
    <w:rsid w:val="00310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1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7320</Words>
  <Characters>41729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2021-04-10T19:33:00Z</dcterms:created>
  <dcterms:modified xsi:type="dcterms:W3CDTF">2021-04-12T10:06:00Z</dcterms:modified>
</cp:coreProperties>
</file>